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2E" w:rsidRDefault="00EA44A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70479BB" wp14:editId="19EE129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964F0F" w:rsidRDefault="00D12DE5" w:rsidP="00624D84">
      <w:pPr>
        <w:jc w:val="center"/>
        <w:rPr>
          <w:b/>
          <w:sz w:val="24"/>
        </w:rPr>
      </w:pPr>
      <w:r w:rsidRPr="00964F0F">
        <w:rPr>
          <w:b/>
          <w:sz w:val="24"/>
        </w:rPr>
        <w:t xml:space="preserve">СОВЕТ ДЕПУТАТОВ </w:t>
      </w:r>
    </w:p>
    <w:p w:rsidR="00D12DE5" w:rsidRPr="00964F0F" w:rsidRDefault="00D12DE5" w:rsidP="00624D84">
      <w:pPr>
        <w:jc w:val="center"/>
        <w:outlineLvl w:val="0"/>
        <w:rPr>
          <w:b/>
          <w:sz w:val="24"/>
        </w:rPr>
      </w:pPr>
      <w:r w:rsidRPr="00964F0F">
        <w:rPr>
          <w:b/>
          <w:sz w:val="24"/>
        </w:rPr>
        <w:t>ГОРОДА НОВОСИБИРСКА</w:t>
      </w:r>
    </w:p>
    <w:p w:rsidR="00D12DE5" w:rsidRPr="00964F0F" w:rsidRDefault="00D12DE5" w:rsidP="00624D84">
      <w:pPr>
        <w:jc w:val="center"/>
        <w:rPr>
          <w:b/>
          <w:sz w:val="16"/>
        </w:rPr>
      </w:pPr>
      <w:r w:rsidRPr="00964F0F">
        <w:rPr>
          <w:b/>
          <w:sz w:val="16"/>
        </w:rPr>
        <w:t xml:space="preserve">ПОСТОЯННАЯ КОМИССИЯ  </w:t>
      </w:r>
    </w:p>
    <w:p w:rsidR="00D12DE5" w:rsidRPr="00964F0F" w:rsidRDefault="00D12DE5" w:rsidP="00624D84">
      <w:pPr>
        <w:jc w:val="center"/>
        <w:rPr>
          <w:b/>
          <w:sz w:val="16"/>
        </w:rPr>
      </w:pPr>
      <w:r w:rsidRPr="00964F0F">
        <w:rPr>
          <w:b/>
          <w:sz w:val="16"/>
        </w:rPr>
        <w:t>ПО  БЮДЖЕТУ И НАЛОГОВОЙ ПОЛИТИКЕ</w:t>
      </w:r>
    </w:p>
    <w:p w:rsidR="00416062" w:rsidRPr="00964F0F" w:rsidRDefault="00416062" w:rsidP="00624D84">
      <w:pPr>
        <w:jc w:val="center"/>
        <w:rPr>
          <w:sz w:val="32"/>
        </w:rPr>
      </w:pPr>
      <w:r w:rsidRPr="00964F0F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964F0F" w:rsidTr="00A701C9">
        <w:trPr>
          <w:gridBefore w:val="1"/>
          <w:wBefore w:w="37" w:type="dxa"/>
        </w:trPr>
        <w:tc>
          <w:tcPr>
            <w:tcW w:w="3331" w:type="dxa"/>
          </w:tcPr>
          <w:p w:rsidR="00416062" w:rsidRPr="00964F0F" w:rsidRDefault="00436F5B" w:rsidP="00370F73">
            <w:pPr>
              <w:rPr>
                <w:sz w:val="28"/>
              </w:rPr>
            </w:pPr>
            <w:r w:rsidRPr="00964F0F">
              <w:rPr>
                <w:sz w:val="28"/>
              </w:rPr>
              <w:t>1</w:t>
            </w:r>
            <w:r w:rsidR="00B8527F">
              <w:rPr>
                <w:sz w:val="28"/>
              </w:rPr>
              <w:t>6</w:t>
            </w:r>
            <w:r w:rsidR="00A701C9" w:rsidRPr="00964F0F">
              <w:rPr>
                <w:sz w:val="28"/>
              </w:rPr>
              <w:t>.0</w:t>
            </w:r>
            <w:r w:rsidR="00A318E1" w:rsidRPr="00964F0F">
              <w:rPr>
                <w:sz w:val="28"/>
              </w:rPr>
              <w:t>6</w:t>
            </w:r>
            <w:r w:rsidR="00A701C9" w:rsidRPr="00964F0F">
              <w:rPr>
                <w:sz w:val="28"/>
              </w:rPr>
              <w:t>.201</w:t>
            </w:r>
            <w:r w:rsidR="00370F73">
              <w:rPr>
                <w:sz w:val="28"/>
              </w:rPr>
              <w:t>7</w:t>
            </w:r>
          </w:p>
        </w:tc>
        <w:tc>
          <w:tcPr>
            <w:tcW w:w="2540" w:type="dxa"/>
            <w:gridSpan w:val="2"/>
          </w:tcPr>
          <w:p w:rsidR="00416062" w:rsidRPr="00964F0F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964F0F" w:rsidRDefault="00EA44AF" w:rsidP="00E3318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159</w:t>
            </w:r>
          </w:p>
        </w:tc>
      </w:tr>
      <w:tr w:rsidR="00F6525F" w:rsidRPr="00964F0F" w:rsidTr="00A701C9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Pr="00964F0F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964F0F" w:rsidRDefault="00370F73" w:rsidP="002C189A">
            <w:pPr>
              <w:jc w:val="both"/>
              <w:rPr>
                <w:sz w:val="28"/>
                <w:szCs w:val="28"/>
              </w:rPr>
            </w:pPr>
            <w:r w:rsidRPr="00370F73">
              <w:rPr>
                <w:sz w:val="28"/>
                <w:szCs w:val="28"/>
              </w:rPr>
              <w:t xml:space="preserve"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«Об </w:t>
            </w:r>
            <w:proofErr w:type="gramStart"/>
            <w:r w:rsidRPr="00370F73">
              <w:rPr>
                <w:sz w:val="28"/>
                <w:szCs w:val="28"/>
              </w:rPr>
              <w:t>отчете</w:t>
            </w:r>
            <w:proofErr w:type="gramEnd"/>
            <w:r w:rsidRPr="00370F73">
              <w:rPr>
                <w:sz w:val="28"/>
                <w:szCs w:val="28"/>
              </w:rPr>
              <w:t xml:space="preserve"> об исполнении плана социально-экономического развития города Новосибирска на 2016 год»</w:t>
            </w:r>
          </w:p>
        </w:tc>
      </w:tr>
    </w:tbl>
    <w:p w:rsidR="00BA726D" w:rsidRPr="00964F0F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964F0F" w:rsidRDefault="00873848" w:rsidP="00592302">
      <w:pPr>
        <w:ind w:firstLine="709"/>
        <w:jc w:val="both"/>
        <w:rPr>
          <w:sz w:val="28"/>
          <w:szCs w:val="28"/>
        </w:rPr>
      </w:pPr>
    </w:p>
    <w:p w:rsidR="00E33189" w:rsidRPr="00964F0F" w:rsidRDefault="00E33189" w:rsidP="00E33189">
      <w:pPr>
        <w:pStyle w:val="a3"/>
        <w:tabs>
          <w:tab w:val="num" w:pos="1080"/>
        </w:tabs>
      </w:pPr>
      <w:r w:rsidRPr="00964F0F">
        <w:rPr>
          <w:szCs w:val="28"/>
        </w:rPr>
        <w:t>Заслушав проект сводног</w:t>
      </w:r>
      <w:r w:rsidRPr="00964F0F">
        <w:t xml:space="preserve">о </w:t>
      </w:r>
      <w:proofErr w:type="gramStart"/>
      <w:r w:rsidRPr="00964F0F">
        <w:t>заключения постоянной комиссии Совета депутатов города Новосибирска</w:t>
      </w:r>
      <w:proofErr w:type="gramEnd"/>
      <w:r w:rsidRPr="00964F0F">
        <w:t xml:space="preserve"> по бюджету и налоговой политике</w:t>
      </w:r>
      <w:r w:rsidRPr="00964F0F">
        <w:rPr>
          <w:szCs w:val="28"/>
        </w:rPr>
        <w:t xml:space="preserve"> </w:t>
      </w:r>
      <w:r w:rsidR="00CB40F8" w:rsidRPr="00964F0F">
        <w:rPr>
          <w:szCs w:val="28"/>
        </w:rPr>
        <w:t xml:space="preserve">(далее – комиссия) </w:t>
      </w:r>
      <w:r w:rsidR="00481AE0" w:rsidRPr="00964F0F">
        <w:rPr>
          <w:szCs w:val="28"/>
        </w:rPr>
        <w:t>на</w:t>
      </w:r>
      <w:r w:rsidRPr="00964F0F">
        <w:t xml:space="preserve"> проект решения Совета депутатов города Новосибирска </w:t>
      </w:r>
      <w:r w:rsidR="00436F5B" w:rsidRPr="00964F0F">
        <w:rPr>
          <w:szCs w:val="28"/>
        </w:rPr>
        <w:t>«</w:t>
      </w:r>
      <w:r w:rsidR="00370F73" w:rsidRPr="00370F73">
        <w:rPr>
          <w:szCs w:val="28"/>
        </w:rPr>
        <w:t>Об отчете об исполнении плана социально-экономического развития города Новосибирска на 2016 год</w:t>
      </w:r>
      <w:r w:rsidR="00436F5B" w:rsidRPr="00964F0F">
        <w:rPr>
          <w:szCs w:val="28"/>
        </w:rPr>
        <w:t>»</w:t>
      </w:r>
      <w:r w:rsidRPr="00964F0F">
        <w:rPr>
          <w:szCs w:val="28"/>
        </w:rPr>
        <w:t xml:space="preserve"> (далее – проект решения)</w:t>
      </w:r>
      <w:r w:rsidRPr="00964F0F">
        <w:t>, комиссия РЕШИЛА:</w:t>
      </w:r>
    </w:p>
    <w:p w:rsidR="00E33189" w:rsidRPr="00964F0F" w:rsidRDefault="00E33189" w:rsidP="0062171D">
      <w:pPr>
        <w:pStyle w:val="a3"/>
        <w:ind w:left="709" w:firstLine="0"/>
      </w:pPr>
      <w:r w:rsidRPr="00964F0F">
        <w:rPr>
          <w:szCs w:val="28"/>
        </w:rPr>
        <w:t xml:space="preserve">Принять сводное заключение комиссии </w:t>
      </w:r>
      <w:r w:rsidR="006D33FD" w:rsidRPr="00964F0F">
        <w:rPr>
          <w:szCs w:val="28"/>
        </w:rPr>
        <w:t>на</w:t>
      </w:r>
      <w:r w:rsidRPr="00964F0F">
        <w:t xml:space="preserve"> проект решения (</w:t>
      </w:r>
      <w:r w:rsidR="00D05109">
        <w:t>приложение</w:t>
      </w:r>
      <w:r w:rsidRPr="00964F0F">
        <w:t>).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964F0F" w:rsidTr="007C2EF3">
        <w:tc>
          <w:tcPr>
            <w:tcW w:w="5069" w:type="dxa"/>
          </w:tcPr>
          <w:p w:rsidR="00B2014C" w:rsidRPr="00964F0F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964F0F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964F0F" w:rsidRDefault="006021B4" w:rsidP="006021B4">
            <w:pPr>
              <w:rPr>
                <w:sz w:val="28"/>
                <w:szCs w:val="28"/>
              </w:rPr>
            </w:pPr>
            <w:r w:rsidRPr="00964F0F">
              <w:rPr>
                <w:sz w:val="28"/>
                <w:szCs w:val="28"/>
              </w:rPr>
              <w:t>П</w:t>
            </w:r>
            <w:r w:rsidR="00B2014C" w:rsidRPr="00964F0F">
              <w:rPr>
                <w:sz w:val="28"/>
                <w:szCs w:val="28"/>
              </w:rPr>
              <w:t>редседател</w:t>
            </w:r>
            <w:r w:rsidRPr="00964F0F">
              <w:rPr>
                <w:sz w:val="28"/>
                <w:szCs w:val="28"/>
              </w:rPr>
              <w:t>ь</w:t>
            </w:r>
            <w:r w:rsidR="00AD4745" w:rsidRPr="00964F0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964F0F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964F0F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964F0F" w:rsidRDefault="006021B4" w:rsidP="006021B4">
            <w:pPr>
              <w:jc w:val="right"/>
              <w:rPr>
                <w:sz w:val="28"/>
                <w:szCs w:val="28"/>
              </w:rPr>
            </w:pPr>
            <w:r w:rsidRPr="00964F0F">
              <w:rPr>
                <w:sz w:val="28"/>
                <w:szCs w:val="28"/>
              </w:rPr>
              <w:t>В</w:t>
            </w:r>
            <w:r w:rsidR="00D1361B" w:rsidRPr="00964F0F">
              <w:rPr>
                <w:sz w:val="28"/>
                <w:szCs w:val="28"/>
              </w:rPr>
              <w:t>.</w:t>
            </w:r>
            <w:r w:rsidRPr="00964F0F">
              <w:rPr>
                <w:sz w:val="28"/>
                <w:szCs w:val="28"/>
              </w:rPr>
              <w:t> В</w:t>
            </w:r>
            <w:r w:rsidR="00D1361B" w:rsidRPr="00964F0F">
              <w:rPr>
                <w:sz w:val="28"/>
                <w:szCs w:val="28"/>
              </w:rPr>
              <w:t>.</w:t>
            </w:r>
            <w:r w:rsidRPr="00964F0F">
              <w:rPr>
                <w:sz w:val="28"/>
                <w:szCs w:val="28"/>
              </w:rPr>
              <w:t> Черных</w:t>
            </w:r>
          </w:p>
        </w:tc>
      </w:tr>
    </w:tbl>
    <w:p w:rsidR="006543B9" w:rsidRPr="00964F0F" w:rsidRDefault="006543B9" w:rsidP="005E6156">
      <w:pPr>
        <w:jc w:val="both"/>
        <w:rPr>
          <w:sz w:val="28"/>
          <w:szCs w:val="28"/>
        </w:rPr>
      </w:pPr>
    </w:p>
    <w:p w:rsidR="006543B9" w:rsidRPr="00964F0F" w:rsidRDefault="006543B9">
      <w:pPr>
        <w:rPr>
          <w:sz w:val="28"/>
          <w:szCs w:val="28"/>
        </w:rPr>
      </w:pPr>
      <w:r w:rsidRPr="00964F0F">
        <w:rPr>
          <w:sz w:val="28"/>
          <w:szCs w:val="28"/>
        </w:rPr>
        <w:br w:type="page"/>
      </w:r>
    </w:p>
    <w:p w:rsidR="006543B9" w:rsidRPr="00964F0F" w:rsidRDefault="006543B9" w:rsidP="006543B9">
      <w:pPr>
        <w:ind w:left="5954"/>
        <w:jc w:val="both"/>
        <w:rPr>
          <w:bCs/>
          <w:sz w:val="24"/>
          <w:szCs w:val="24"/>
        </w:rPr>
      </w:pPr>
      <w:r w:rsidRPr="00964F0F">
        <w:rPr>
          <w:bCs/>
          <w:sz w:val="24"/>
          <w:szCs w:val="24"/>
        </w:rPr>
        <w:lastRenderedPageBreak/>
        <w:t>Приложение к решению</w:t>
      </w:r>
    </w:p>
    <w:p w:rsidR="006543B9" w:rsidRPr="00964F0F" w:rsidRDefault="006543B9" w:rsidP="006543B9">
      <w:pPr>
        <w:ind w:left="5954"/>
        <w:jc w:val="both"/>
        <w:rPr>
          <w:bCs/>
          <w:sz w:val="24"/>
          <w:szCs w:val="24"/>
        </w:rPr>
      </w:pPr>
      <w:r w:rsidRPr="00964F0F">
        <w:rPr>
          <w:bCs/>
          <w:sz w:val="24"/>
          <w:szCs w:val="24"/>
        </w:rPr>
        <w:t>постоянной комиссии Совета депутатов города Новосибирска по бюджету и налоговой политике</w:t>
      </w:r>
    </w:p>
    <w:p w:rsidR="006543B9" w:rsidRPr="00964F0F" w:rsidRDefault="006543B9" w:rsidP="006543B9">
      <w:pPr>
        <w:ind w:left="5954"/>
        <w:jc w:val="both"/>
        <w:rPr>
          <w:bCs/>
          <w:sz w:val="24"/>
          <w:szCs w:val="24"/>
        </w:rPr>
      </w:pPr>
      <w:r w:rsidRPr="00964F0F">
        <w:rPr>
          <w:bCs/>
          <w:sz w:val="24"/>
          <w:szCs w:val="24"/>
        </w:rPr>
        <w:t xml:space="preserve">от </w:t>
      </w:r>
      <w:r w:rsidR="00436F5B" w:rsidRPr="00964F0F">
        <w:rPr>
          <w:bCs/>
          <w:sz w:val="24"/>
          <w:szCs w:val="24"/>
        </w:rPr>
        <w:t>1</w:t>
      </w:r>
      <w:r w:rsidR="00B8527F">
        <w:rPr>
          <w:bCs/>
          <w:sz w:val="24"/>
          <w:szCs w:val="24"/>
        </w:rPr>
        <w:t>6</w:t>
      </w:r>
      <w:r w:rsidR="008002E8" w:rsidRPr="00964F0F">
        <w:rPr>
          <w:bCs/>
          <w:sz w:val="24"/>
          <w:szCs w:val="24"/>
        </w:rPr>
        <w:t>.0</w:t>
      </w:r>
      <w:r w:rsidR="00B8527F">
        <w:rPr>
          <w:bCs/>
          <w:sz w:val="24"/>
          <w:szCs w:val="24"/>
        </w:rPr>
        <w:t>6</w:t>
      </w:r>
      <w:r w:rsidR="008002E8" w:rsidRPr="00964F0F">
        <w:rPr>
          <w:bCs/>
          <w:sz w:val="24"/>
          <w:szCs w:val="24"/>
        </w:rPr>
        <w:t>.201</w:t>
      </w:r>
      <w:r w:rsidR="00FC6419">
        <w:rPr>
          <w:bCs/>
          <w:sz w:val="24"/>
          <w:szCs w:val="24"/>
        </w:rPr>
        <w:t>7</w:t>
      </w:r>
      <w:r w:rsidR="008002E8" w:rsidRPr="00964F0F">
        <w:rPr>
          <w:bCs/>
          <w:sz w:val="24"/>
          <w:szCs w:val="24"/>
        </w:rPr>
        <w:t xml:space="preserve"> </w:t>
      </w:r>
      <w:r w:rsidR="00C5212E">
        <w:rPr>
          <w:bCs/>
          <w:sz w:val="24"/>
          <w:szCs w:val="24"/>
        </w:rPr>
        <w:t>№ </w:t>
      </w:r>
      <w:r w:rsidR="00EA44AF">
        <w:rPr>
          <w:bCs/>
          <w:sz w:val="24"/>
          <w:szCs w:val="24"/>
        </w:rPr>
        <w:t>159</w:t>
      </w:r>
    </w:p>
    <w:p w:rsidR="006543B9" w:rsidRPr="00964F0F" w:rsidRDefault="006543B9" w:rsidP="006543B9">
      <w:pPr>
        <w:ind w:firstLine="709"/>
        <w:jc w:val="both"/>
        <w:rPr>
          <w:b/>
          <w:bCs/>
          <w:sz w:val="28"/>
          <w:szCs w:val="28"/>
        </w:rPr>
      </w:pPr>
    </w:p>
    <w:p w:rsidR="006543B9" w:rsidRPr="00964F0F" w:rsidRDefault="006543B9" w:rsidP="006543B9">
      <w:pPr>
        <w:jc w:val="center"/>
        <w:rPr>
          <w:b/>
          <w:sz w:val="28"/>
          <w:szCs w:val="28"/>
        </w:rPr>
      </w:pPr>
      <w:r w:rsidRPr="00964F0F">
        <w:rPr>
          <w:b/>
          <w:sz w:val="28"/>
          <w:szCs w:val="28"/>
        </w:rPr>
        <w:t>СВОДНОЕ ЗАКЛЮЧЕНИЕ</w:t>
      </w:r>
    </w:p>
    <w:p w:rsidR="006543B9" w:rsidRPr="00964F0F" w:rsidRDefault="006543B9" w:rsidP="006543B9">
      <w:pPr>
        <w:jc w:val="center"/>
        <w:rPr>
          <w:sz w:val="28"/>
          <w:szCs w:val="28"/>
        </w:rPr>
      </w:pPr>
      <w:r w:rsidRPr="00964F0F">
        <w:rPr>
          <w:sz w:val="28"/>
          <w:szCs w:val="28"/>
        </w:rPr>
        <w:t>постоянной комиссии Совета депутатов города Новосибирска по бюджету и</w:t>
      </w:r>
    </w:p>
    <w:p w:rsidR="006543B9" w:rsidRPr="00964F0F" w:rsidRDefault="006543B9" w:rsidP="006543B9">
      <w:pPr>
        <w:jc w:val="center"/>
        <w:rPr>
          <w:sz w:val="28"/>
          <w:szCs w:val="28"/>
        </w:rPr>
      </w:pPr>
      <w:r w:rsidRPr="00964F0F">
        <w:rPr>
          <w:sz w:val="28"/>
          <w:szCs w:val="28"/>
        </w:rPr>
        <w:t xml:space="preserve">налоговой политике на проект решения Совета депутатов города Новосибирска </w:t>
      </w:r>
      <w:r w:rsidR="008864BD" w:rsidRPr="00964F0F">
        <w:rPr>
          <w:sz w:val="28"/>
          <w:szCs w:val="28"/>
        </w:rPr>
        <w:t>«</w:t>
      </w:r>
      <w:r w:rsidR="00FC6419" w:rsidRPr="00FC6419">
        <w:rPr>
          <w:sz w:val="28"/>
          <w:szCs w:val="28"/>
        </w:rPr>
        <w:t xml:space="preserve">Об </w:t>
      </w:r>
      <w:proofErr w:type="gramStart"/>
      <w:r w:rsidR="00FC6419" w:rsidRPr="00FC6419">
        <w:rPr>
          <w:sz w:val="28"/>
          <w:szCs w:val="28"/>
        </w:rPr>
        <w:t>отчете</w:t>
      </w:r>
      <w:proofErr w:type="gramEnd"/>
      <w:r w:rsidR="00FC6419" w:rsidRPr="00FC6419">
        <w:rPr>
          <w:sz w:val="28"/>
          <w:szCs w:val="28"/>
        </w:rPr>
        <w:t xml:space="preserve"> об исполнении плана социально-экономического развития города Новосибирска на 2016 год</w:t>
      </w:r>
      <w:r w:rsidRPr="00964F0F">
        <w:rPr>
          <w:sz w:val="28"/>
          <w:szCs w:val="28"/>
        </w:rPr>
        <w:t>»</w:t>
      </w:r>
    </w:p>
    <w:p w:rsidR="006543B9" w:rsidRPr="00BB3F77" w:rsidRDefault="006543B9" w:rsidP="00BB3F77">
      <w:pPr>
        <w:ind w:firstLine="709"/>
        <w:jc w:val="both"/>
        <w:rPr>
          <w:sz w:val="28"/>
          <w:szCs w:val="28"/>
        </w:rPr>
      </w:pPr>
    </w:p>
    <w:p w:rsidR="006543B9" w:rsidRPr="00BB3F77" w:rsidRDefault="006543B9" w:rsidP="00BB3F77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 xml:space="preserve">Сводное заключение постоянной комиссии Совета депутатов города Новосибирска по бюджету и налоговой политике подготовлено в соответствии с бюджетным и налоговым законодательством, Положением о бюджетном процессе в городе Новосибирске, утвержденным решением Совета депутатов города Новосибирска (далее – Совет депутатов) от 09.10.2007 № 750, на </w:t>
      </w:r>
      <w:r w:rsidR="00D8704B" w:rsidRPr="00D8704B">
        <w:rPr>
          <w:sz w:val="28"/>
          <w:szCs w:val="28"/>
        </w:rPr>
        <w:t>основании заключения управления по правовым и экономическим вопросам Совета депутатов на проект решения Совета депутатов</w:t>
      </w:r>
      <w:r w:rsidRPr="00BB3F77">
        <w:rPr>
          <w:sz w:val="28"/>
          <w:szCs w:val="28"/>
        </w:rPr>
        <w:t xml:space="preserve"> «</w:t>
      </w:r>
      <w:r w:rsidR="00AD7A31" w:rsidRPr="00BB3F77">
        <w:rPr>
          <w:sz w:val="28"/>
          <w:szCs w:val="28"/>
        </w:rPr>
        <w:t xml:space="preserve">Об </w:t>
      </w:r>
      <w:proofErr w:type="gramStart"/>
      <w:r w:rsidR="00AD7A31" w:rsidRPr="00BB3F77">
        <w:rPr>
          <w:sz w:val="28"/>
          <w:szCs w:val="28"/>
        </w:rPr>
        <w:t>отчете</w:t>
      </w:r>
      <w:proofErr w:type="gramEnd"/>
      <w:r w:rsidR="00AD7A31" w:rsidRPr="00BB3F77">
        <w:rPr>
          <w:sz w:val="28"/>
          <w:szCs w:val="28"/>
        </w:rPr>
        <w:t xml:space="preserve"> об исполнении плана социально-экономического развития города Новосибирска на 2016 год</w:t>
      </w:r>
      <w:r w:rsidRPr="00BB3F77">
        <w:rPr>
          <w:sz w:val="28"/>
          <w:szCs w:val="28"/>
        </w:rPr>
        <w:t>»</w:t>
      </w:r>
      <w:r w:rsidR="00207EA6" w:rsidRPr="00BB3F77">
        <w:rPr>
          <w:sz w:val="28"/>
          <w:szCs w:val="28"/>
        </w:rPr>
        <w:t xml:space="preserve"> (далее – проект решения)</w:t>
      </w:r>
      <w:r w:rsidRPr="00BB3F77">
        <w:rPr>
          <w:sz w:val="28"/>
          <w:szCs w:val="28"/>
        </w:rPr>
        <w:t>, решений постоянных комиссий Совета депутатов и результатов рассмотрения проекта решения на заседании постоянной комиссии Совета депутатов по бюджету и налоговой политике.</w:t>
      </w:r>
    </w:p>
    <w:p w:rsidR="006543B9" w:rsidRPr="00BB3F77" w:rsidRDefault="006543B9" w:rsidP="00BB3F77">
      <w:pPr>
        <w:ind w:firstLine="709"/>
        <w:jc w:val="both"/>
        <w:rPr>
          <w:sz w:val="28"/>
          <w:szCs w:val="28"/>
        </w:rPr>
      </w:pPr>
    </w:p>
    <w:p w:rsidR="00E92E97" w:rsidRPr="00BB3F77" w:rsidRDefault="00783BA7" w:rsidP="00BB3F77">
      <w:pPr>
        <w:pStyle w:val="a3"/>
        <w:widowControl w:val="0"/>
        <w:rPr>
          <w:b/>
          <w:i/>
          <w:szCs w:val="28"/>
        </w:rPr>
      </w:pPr>
      <w:r w:rsidRPr="00BB3F77">
        <w:rPr>
          <w:szCs w:val="28"/>
        </w:rPr>
        <w:t xml:space="preserve">Исполнение плана социально-экономического развития города Новосибирска происходило в условиях общего </w:t>
      </w:r>
      <w:r w:rsidR="007E5E72" w:rsidRPr="00BB3F77">
        <w:rPr>
          <w:szCs w:val="28"/>
        </w:rPr>
        <w:t>замедления экономического роста и общего осложнения</w:t>
      </w:r>
      <w:r w:rsidRPr="00BB3F77">
        <w:rPr>
          <w:szCs w:val="28"/>
        </w:rPr>
        <w:t xml:space="preserve"> социально-экономической </w:t>
      </w:r>
      <w:r w:rsidR="007E5E72" w:rsidRPr="00BB3F77">
        <w:rPr>
          <w:szCs w:val="28"/>
        </w:rPr>
        <w:t>обстановки</w:t>
      </w:r>
      <w:r w:rsidRPr="00BB3F77">
        <w:rPr>
          <w:szCs w:val="28"/>
        </w:rPr>
        <w:t xml:space="preserve">, характеризующейся </w:t>
      </w:r>
      <w:r w:rsidR="007E5E72" w:rsidRPr="00BB3F77">
        <w:rPr>
          <w:szCs w:val="28"/>
        </w:rPr>
        <w:t>снижением</w:t>
      </w:r>
      <w:r w:rsidRPr="00BB3F77">
        <w:rPr>
          <w:szCs w:val="28"/>
        </w:rPr>
        <w:t xml:space="preserve"> </w:t>
      </w:r>
      <w:r w:rsidR="007E5E72" w:rsidRPr="00BB3F77">
        <w:rPr>
          <w:szCs w:val="28"/>
        </w:rPr>
        <w:t>показателей экономического развития</w:t>
      </w:r>
      <w:r w:rsidRPr="00BB3F77">
        <w:rPr>
          <w:szCs w:val="28"/>
        </w:rPr>
        <w:t xml:space="preserve">, сохранением </w:t>
      </w:r>
      <w:r w:rsidR="007E5E72" w:rsidRPr="00BB3F77">
        <w:rPr>
          <w:szCs w:val="28"/>
        </w:rPr>
        <w:t xml:space="preserve">тенденции уровня инфляции к увеличению. </w:t>
      </w:r>
      <w:r w:rsidR="00E92E97" w:rsidRPr="00BB3F77">
        <w:rPr>
          <w:szCs w:val="28"/>
        </w:rPr>
        <w:t>Причинами отрицательной динамики экономического развития в 2016 году, в сравнении с предыдущим периодом, также явились внутриэкономические факторы, к которым можно отнести продолжающееся снижение совокупного внутреннего спроса, как потребительского, так и инвестиционного и снижение реальных денежных доходов населения.</w:t>
      </w:r>
    </w:p>
    <w:p w:rsidR="001E5A9B" w:rsidRPr="00BB3F77" w:rsidRDefault="001E5A9B" w:rsidP="00BB3F77">
      <w:pPr>
        <w:ind w:firstLine="709"/>
        <w:jc w:val="both"/>
        <w:rPr>
          <w:b/>
          <w:i/>
          <w:sz w:val="28"/>
          <w:szCs w:val="28"/>
        </w:rPr>
      </w:pPr>
      <w:r w:rsidRPr="00BB3F77">
        <w:rPr>
          <w:sz w:val="28"/>
          <w:szCs w:val="28"/>
        </w:rPr>
        <w:t>В 2016 году продолжился спад инвестиций в основной капитал</w:t>
      </w:r>
      <w:r w:rsidR="009C2E72">
        <w:rPr>
          <w:sz w:val="28"/>
          <w:szCs w:val="28"/>
        </w:rPr>
        <w:t>,</w:t>
      </w:r>
      <w:r w:rsidRPr="00BB3F77">
        <w:rPr>
          <w:sz w:val="28"/>
          <w:szCs w:val="28"/>
        </w:rPr>
        <w:t xml:space="preserve"> наметившийся в 2014 году. </w:t>
      </w:r>
      <w:r w:rsidR="00214DA0">
        <w:rPr>
          <w:sz w:val="28"/>
          <w:szCs w:val="28"/>
        </w:rPr>
        <w:t>О</w:t>
      </w:r>
      <w:r w:rsidRPr="00BB3F77">
        <w:rPr>
          <w:sz w:val="28"/>
          <w:szCs w:val="28"/>
        </w:rPr>
        <w:t xml:space="preserve">бъема </w:t>
      </w:r>
      <w:r w:rsidR="00214DA0" w:rsidRPr="00214DA0">
        <w:rPr>
          <w:sz w:val="28"/>
          <w:szCs w:val="28"/>
        </w:rPr>
        <w:t>основно</w:t>
      </w:r>
      <w:r w:rsidR="00214DA0">
        <w:rPr>
          <w:sz w:val="28"/>
          <w:szCs w:val="28"/>
        </w:rPr>
        <w:t>го</w:t>
      </w:r>
      <w:r w:rsidR="00214DA0" w:rsidRPr="00214DA0">
        <w:rPr>
          <w:sz w:val="28"/>
          <w:szCs w:val="28"/>
        </w:rPr>
        <w:t xml:space="preserve"> капитал</w:t>
      </w:r>
      <w:r w:rsidR="00214DA0">
        <w:rPr>
          <w:sz w:val="28"/>
          <w:szCs w:val="28"/>
        </w:rPr>
        <w:t>а</w:t>
      </w:r>
      <w:r w:rsidR="00214DA0" w:rsidRPr="00214DA0">
        <w:rPr>
          <w:sz w:val="28"/>
          <w:szCs w:val="28"/>
        </w:rPr>
        <w:t xml:space="preserve"> </w:t>
      </w:r>
      <w:r w:rsidRPr="00BB3F77">
        <w:rPr>
          <w:sz w:val="28"/>
          <w:szCs w:val="28"/>
        </w:rPr>
        <w:t xml:space="preserve">за 2016 год составил </w:t>
      </w:r>
      <w:r w:rsidR="00A84E6F" w:rsidRPr="00BB3F77">
        <w:rPr>
          <w:sz w:val="28"/>
          <w:szCs w:val="28"/>
        </w:rPr>
        <w:t>60,5</w:t>
      </w:r>
      <w:r w:rsidR="00622F7F" w:rsidRPr="00BB3F77">
        <w:rPr>
          <w:sz w:val="28"/>
          <w:szCs w:val="28"/>
        </w:rPr>
        <w:t> </w:t>
      </w:r>
      <w:r w:rsidR="00A84E6F" w:rsidRPr="00BB3F77">
        <w:rPr>
          <w:sz w:val="28"/>
          <w:szCs w:val="28"/>
        </w:rPr>
        <w:t>млрд.</w:t>
      </w:r>
      <w:r w:rsidR="00622F7F" w:rsidRPr="00BB3F77">
        <w:rPr>
          <w:sz w:val="28"/>
          <w:szCs w:val="28"/>
        </w:rPr>
        <w:t> </w:t>
      </w:r>
      <w:r w:rsidR="00A84E6F" w:rsidRPr="00BB3F77">
        <w:rPr>
          <w:sz w:val="28"/>
          <w:szCs w:val="28"/>
        </w:rPr>
        <w:t xml:space="preserve">рублей, или </w:t>
      </w:r>
      <w:r w:rsidRPr="00BB3F77">
        <w:rPr>
          <w:sz w:val="28"/>
          <w:szCs w:val="28"/>
        </w:rPr>
        <w:t>72,8</w:t>
      </w:r>
      <w:r w:rsidR="00A84E6F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 xml:space="preserve">% </w:t>
      </w:r>
      <w:r w:rsidR="00214DA0" w:rsidRPr="00214DA0">
        <w:rPr>
          <w:sz w:val="28"/>
          <w:szCs w:val="28"/>
        </w:rPr>
        <w:t xml:space="preserve">по отношению </w:t>
      </w:r>
      <w:r w:rsidR="00214DA0">
        <w:rPr>
          <w:sz w:val="28"/>
          <w:szCs w:val="28"/>
        </w:rPr>
        <w:t>к</w:t>
      </w:r>
      <w:r w:rsidRPr="00BB3F77">
        <w:rPr>
          <w:sz w:val="28"/>
          <w:szCs w:val="28"/>
        </w:rPr>
        <w:t xml:space="preserve"> </w:t>
      </w:r>
      <w:r w:rsidR="00214DA0">
        <w:rPr>
          <w:sz w:val="28"/>
          <w:szCs w:val="28"/>
        </w:rPr>
        <w:t xml:space="preserve">объему </w:t>
      </w:r>
      <w:r w:rsidRPr="00BB3F77">
        <w:rPr>
          <w:sz w:val="28"/>
          <w:szCs w:val="28"/>
        </w:rPr>
        <w:t>2015 год</w:t>
      </w:r>
      <w:r w:rsidR="00214DA0">
        <w:rPr>
          <w:sz w:val="28"/>
          <w:szCs w:val="28"/>
        </w:rPr>
        <w:t>а</w:t>
      </w:r>
      <w:r w:rsidRPr="00BB3F77">
        <w:rPr>
          <w:sz w:val="28"/>
          <w:szCs w:val="28"/>
        </w:rPr>
        <w:t xml:space="preserve"> (в 2015 году по отношению к 2014 году – 69,1</w:t>
      </w:r>
      <w:r w:rsidR="00A84E6F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 xml:space="preserve">%). К основным факторам торможения инвестиционных процессов можно отнести снижение потребительского спроса, вызванное падением реальных доходов населения и ограничения источников финансирования. </w:t>
      </w:r>
    </w:p>
    <w:p w:rsidR="00622F7F" w:rsidRPr="00BB3F77" w:rsidRDefault="00A84E6F" w:rsidP="00BB3F77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В 2016 году отмечено снижение показателей</w:t>
      </w:r>
      <w:r w:rsidR="00622F7F" w:rsidRPr="00BB3F77">
        <w:rPr>
          <w:sz w:val="28"/>
          <w:szCs w:val="28"/>
        </w:rPr>
        <w:t>:</w:t>
      </w:r>
      <w:r w:rsidRPr="00BB3F77">
        <w:rPr>
          <w:sz w:val="28"/>
          <w:szCs w:val="28"/>
        </w:rPr>
        <w:t xml:space="preserve"> индекс объёма работ, выполненных по виду деятельности «строительство»</w:t>
      </w:r>
      <w:r w:rsidR="00622F7F" w:rsidRPr="00BB3F77">
        <w:rPr>
          <w:sz w:val="28"/>
          <w:szCs w:val="28"/>
        </w:rPr>
        <w:t xml:space="preserve"> и</w:t>
      </w:r>
      <w:r w:rsidRPr="00BB3F77">
        <w:rPr>
          <w:sz w:val="28"/>
          <w:szCs w:val="28"/>
        </w:rPr>
        <w:t xml:space="preserve"> объём инвестиций в основной капитал в расчёте на душу населения. Тем не менее, в 2016 году на территории города Новосибирска введено в эксплуатацию </w:t>
      </w:r>
      <w:r w:rsidR="00214DA0">
        <w:rPr>
          <w:sz w:val="28"/>
          <w:szCs w:val="28"/>
        </w:rPr>
        <w:t xml:space="preserve">жилых домов </w:t>
      </w:r>
      <w:r w:rsidRPr="00BB3F77">
        <w:rPr>
          <w:sz w:val="28"/>
          <w:szCs w:val="28"/>
        </w:rPr>
        <w:t>общей площадью 1 527,9 тыс. кв. метров, что на 12,0 % ниже уровня 2015 года (в 2015 году против 2014 года ввод в действие жилья увеличился на 18,9</w:t>
      </w:r>
      <w:r w:rsidR="00622F7F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 xml:space="preserve">%). </w:t>
      </w:r>
    </w:p>
    <w:p w:rsidR="00EF6584" w:rsidRPr="00BB3F77" w:rsidRDefault="00EF6584" w:rsidP="00BB3F77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lastRenderedPageBreak/>
        <w:t xml:space="preserve">По итогам года наблюдается снижение потребительского спроса, являющегося одним из факторов, обеспечивающих рост экономики, что в значительной степени сказывается на динамике розничных продаж. Оборот розничной торговли крупных и средних организаций города в сопоставимых ценах составил 99,1 % к уровню 2015 года. Отмечается снижение средней стоимости покупки, что свидетельствует о переориентации потребителей на товары более дешевого сегмента. </w:t>
      </w:r>
    </w:p>
    <w:p w:rsidR="00622F7F" w:rsidRPr="00BB3F77" w:rsidRDefault="00622F7F" w:rsidP="00BB3F77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Средняя номинальная заработная плата, начисленная за январь-декабрь 2016 года работникам крупных и средних предприятий</w:t>
      </w:r>
      <w:r w:rsidR="00881BEB">
        <w:rPr>
          <w:sz w:val="28"/>
          <w:szCs w:val="28"/>
        </w:rPr>
        <w:t>,</w:t>
      </w:r>
      <w:r w:rsidRPr="00BB3F77">
        <w:rPr>
          <w:sz w:val="28"/>
          <w:szCs w:val="28"/>
        </w:rPr>
        <w:t xml:space="preserve"> составила 39 404,3 рубля. По сравнению с январем-декабрем 2015 года она увеличилась на 5,9</w:t>
      </w:r>
      <w:r w:rsidR="00EF6584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 xml:space="preserve">%. </w:t>
      </w:r>
    </w:p>
    <w:p w:rsidR="00622F7F" w:rsidRPr="00BB3F77" w:rsidRDefault="00622F7F" w:rsidP="00BB3F77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 xml:space="preserve">Снижение реальной заработной платы в 2016 году произошло как по Новосибирской области, </w:t>
      </w:r>
      <w:r w:rsidR="00AD7A31" w:rsidRPr="00BB3F77">
        <w:rPr>
          <w:sz w:val="28"/>
          <w:szCs w:val="28"/>
        </w:rPr>
        <w:t>так и по</w:t>
      </w:r>
      <w:r w:rsidR="00170EAC" w:rsidRPr="00BB3F77">
        <w:rPr>
          <w:sz w:val="28"/>
          <w:szCs w:val="28"/>
        </w:rPr>
        <w:t xml:space="preserve"> городу Новосибирску. По</w:t>
      </w:r>
      <w:r w:rsidRPr="00BB3F77">
        <w:rPr>
          <w:sz w:val="28"/>
          <w:szCs w:val="28"/>
        </w:rPr>
        <w:t xml:space="preserve"> Российской Федерации отмечен незначительный </w:t>
      </w:r>
      <w:r w:rsidR="00EF6584" w:rsidRPr="00BB3F77">
        <w:rPr>
          <w:sz w:val="28"/>
          <w:szCs w:val="28"/>
        </w:rPr>
        <w:t>при</w:t>
      </w:r>
      <w:r w:rsidRPr="00BB3F77">
        <w:rPr>
          <w:sz w:val="28"/>
          <w:szCs w:val="28"/>
        </w:rPr>
        <w:t xml:space="preserve">рост данного показателя </w:t>
      </w:r>
      <w:r w:rsidR="00EF6584" w:rsidRPr="00BB3F77">
        <w:rPr>
          <w:sz w:val="28"/>
          <w:szCs w:val="28"/>
        </w:rPr>
        <w:t xml:space="preserve">на </w:t>
      </w:r>
      <w:r w:rsidRPr="00BB3F77">
        <w:rPr>
          <w:sz w:val="28"/>
          <w:szCs w:val="28"/>
        </w:rPr>
        <w:t>0,6</w:t>
      </w:r>
      <w:r w:rsidR="00EF6584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 xml:space="preserve">%. </w:t>
      </w:r>
      <w:r w:rsidR="00170EAC" w:rsidRPr="00BB3F77">
        <w:rPr>
          <w:sz w:val="28"/>
          <w:szCs w:val="28"/>
        </w:rPr>
        <w:t xml:space="preserve"> </w:t>
      </w:r>
      <w:r w:rsidR="00AD7A31" w:rsidRPr="00BB3F77">
        <w:rPr>
          <w:sz w:val="28"/>
          <w:szCs w:val="28"/>
        </w:rPr>
        <w:t xml:space="preserve">По городу Новосибирску, </w:t>
      </w:r>
      <w:proofErr w:type="gramStart"/>
      <w:r w:rsidR="00AD7A31" w:rsidRPr="00BB3F77">
        <w:rPr>
          <w:sz w:val="28"/>
          <w:szCs w:val="28"/>
        </w:rPr>
        <w:t xml:space="preserve">согласно </w:t>
      </w:r>
      <w:r w:rsidR="00170EAC" w:rsidRPr="00BB3F77">
        <w:rPr>
          <w:sz w:val="28"/>
          <w:szCs w:val="28"/>
        </w:rPr>
        <w:t>отчета</w:t>
      </w:r>
      <w:proofErr w:type="gramEnd"/>
      <w:r w:rsidR="00170EAC" w:rsidRPr="00BB3F77">
        <w:rPr>
          <w:sz w:val="28"/>
          <w:szCs w:val="28"/>
        </w:rPr>
        <w:t xml:space="preserve"> об исполнении плана социально-экономического развития города Новосибирска на 2016 год (далее – отчет)</w:t>
      </w:r>
      <w:r w:rsidR="00AD7A31" w:rsidRPr="00BB3F77">
        <w:rPr>
          <w:sz w:val="28"/>
          <w:szCs w:val="28"/>
        </w:rPr>
        <w:t>, реальная заработная плата снизилась до 98,4 % к уровню 2015 года.</w:t>
      </w:r>
    </w:p>
    <w:p w:rsidR="00C75395" w:rsidRPr="00BB3F77" w:rsidRDefault="00C75395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 xml:space="preserve">Индекс потребительских цен в среднем за </w:t>
      </w:r>
      <w:r w:rsidR="00170EAC" w:rsidRPr="00BB3F77">
        <w:rPr>
          <w:rFonts w:ascii="Times New Roman" w:hAnsi="Times New Roman" w:cs="Times New Roman"/>
          <w:sz w:val="28"/>
          <w:szCs w:val="28"/>
        </w:rPr>
        <w:t xml:space="preserve">2016 </w:t>
      </w:r>
      <w:r w:rsidRPr="00BB3F77">
        <w:rPr>
          <w:rFonts w:ascii="Times New Roman" w:hAnsi="Times New Roman" w:cs="Times New Roman"/>
          <w:sz w:val="28"/>
          <w:szCs w:val="28"/>
        </w:rPr>
        <w:t>год снизился</w:t>
      </w:r>
      <w:r w:rsidR="005972F0">
        <w:rPr>
          <w:rFonts w:ascii="Times New Roman" w:hAnsi="Times New Roman" w:cs="Times New Roman"/>
          <w:sz w:val="28"/>
          <w:szCs w:val="28"/>
        </w:rPr>
        <w:t>,</w:t>
      </w:r>
      <w:r w:rsidRPr="00BB3F77">
        <w:rPr>
          <w:rFonts w:ascii="Times New Roman" w:hAnsi="Times New Roman" w:cs="Times New Roman"/>
          <w:sz w:val="28"/>
          <w:szCs w:val="28"/>
        </w:rPr>
        <w:t xml:space="preserve"> в сравнении с 2015 годом</w:t>
      </w:r>
      <w:r w:rsidR="005972F0">
        <w:rPr>
          <w:rFonts w:ascii="Times New Roman" w:hAnsi="Times New Roman" w:cs="Times New Roman"/>
          <w:sz w:val="28"/>
          <w:szCs w:val="28"/>
        </w:rPr>
        <w:t>,</w:t>
      </w:r>
      <w:r w:rsidR="00170EAC" w:rsidRPr="00BB3F77">
        <w:rPr>
          <w:rFonts w:ascii="Times New Roman" w:hAnsi="Times New Roman" w:cs="Times New Roman"/>
          <w:sz w:val="28"/>
          <w:szCs w:val="28"/>
        </w:rPr>
        <w:t xml:space="preserve"> на 7,9 процентных пунктов и составил 106,2 % (в 2015 году 114,1 %). </w:t>
      </w:r>
    </w:p>
    <w:p w:rsidR="00AD7A31" w:rsidRPr="00BB3F77" w:rsidRDefault="00AD7A31" w:rsidP="00BB3F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Уровень регистрируемой безработицы к концу декабря 2016 года составил 0,53</w:t>
      </w:r>
      <w:r w:rsidR="00170EAC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>% экономически активного населения. Численность официально зарегистрированных безработных к концу декабря</w:t>
      </w:r>
      <w:r w:rsidR="00C82999">
        <w:rPr>
          <w:sz w:val="28"/>
          <w:szCs w:val="28"/>
        </w:rPr>
        <w:t xml:space="preserve"> 2016 года</w:t>
      </w:r>
      <w:r w:rsidRPr="00BB3F77">
        <w:rPr>
          <w:sz w:val="28"/>
          <w:szCs w:val="28"/>
        </w:rPr>
        <w:t xml:space="preserve"> составила 5</w:t>
      </w:r>
      <w:r w:rsidR="00170EAC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 xml:space="preserve">021 человек (конец декабря 2015 года – 6 446 человек, уровень регистрируемой безработицы </w:t>
      </w:r>
      <w:r w:rsidR="00170EAC" w:rsidRPr="00BB3F77">
        <w:rPr>
          <w:sz w:val="28"/>
          <w:szCs w:val="28"/>
        </w:rPr>
        <w:t>–</w:t>
      </w:r>
      <w:r w:rsidRPr="00BB3F77">
        <w:rPr>
          <w:sz w:val="28"/>
          <w:szCs w:val="28"/>
        </w:rPr>
        <w:t xml:space="preserve"> 0,68</w:t>
      </w:r>
      <w:r w:rsid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>%).</w:t>
      </w:r>
    </w:p>
    <w:p w:rsidR="00AD7A31" w:rsidRPr="00BB3F77" w:rsidRDefault="00AD7A31" w:rsidP="00BB3F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 xml:space="preserve">По данным </w:t>
      </w:r>
      <w:proofErr w:type="spellStart"/>
      <w:r w:rsidRPr="00BB3F77">
        <w:rPr>
          <w:sz w:val="28"/>
          <w:szCs w:val="28"/>
        </w:rPr>
        <w:t>Новосибирскстата</w:t>
      </w:r>
      <w:proofErr w:type="spellEnd"/>
      <w:r w:rsidRPr="00BB3F77">
        <w:rPr>
          <w:sz w:val="28"/>
          <w:szCs w:val="28"/>
        </w:rPr>
        <w:t xml:space="preserve">, численность населения города Новосибирска </w:t>
      </w:r>
      <w:r w:rsidR="00170EAC" w:rsidRPr="00BB3F77">
        <w:rPr>
          <w:sz w:val="28"/>
          <w:szCs w:val="28"/>
        </w:rPr>
        <w:t>на 01.01.</w:t>
      </w:r>
      <w:r w:rsidRPr="00BB3F77">
        <w:rPr>
          <w:sz w:val="28"/>
          <w:szCs w:val="28"/>
        </w:rPr>
        <w:t>2017 года составила 1</w:t>
      </w:r>
      <w:r w:rsidR="007A3D68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>603 тыс. человек и с начала</w:t>
      </w:r>
      <w:r w:rsidR="00214DA0">
        <w:rPr>
          <w:sz w:val="28"/>
          <w:szCs w:val="28"/>
        </w:rPr>
        <w:t xml:space="preserve"> 2016</w:t>
      </w:r>
      <w:r w:rsidRPr="00BB3F77">
        <w:rPr>
          <w:sz w:val="28"/>
          <w:szCs w:val="28"/>
        </w:rPr>
        <w:t xml:space="preserve"> года возросла на 18,9</w:t>
      </w:r>
      <w:r w:rsidR="00170EAC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 xml:space="preserve"> тыс. человек, или на 1,2</w:t>
      </w:r>
      <w:r w:rsidR="00170EAC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>%.</w:t>
      </w:r>
    </w:p>
    <w:p w:rsidR="00AD7A31" w:rsidRPr="00BB3F77" w:rsidRDefault="00AD7A31" w:rsidP="00BB3F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Демографическая ситуация в городе Новосибирске характеризовалась процессом естественного и миграционного прироста населения.</w:t>
      </w:r>
    </w:p>
    <w:p w:rsidR="00AA2EB3" w:rsidRPr="00BB3F77" w:rsidRDefault="00AA2EB3" w:rsidP="00BB3F77">
      <w:pPr>
        <w:ind w:firstLine="709"/>
        <w:jc w:val="both"/>
        <w:rPr>
          <w:sz w:val="28"/>
          <w:szCs w:val="28"/>
        </w:rPr>
      </w:pPr>
    </w:p>
    <w:p w:rsidR="00920C43" w:rsidRPr="00BB3F77" w:rsidRDefault="007A3D68" w:rsidP="006A5C58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 xml:space="preserve">Что </w:t>
      </w:r>
      <w:proofErr w:type="gramStart"/>
      <w:r w:rsidRPr="00BB3F77">
        <w:rPr>
          <w:sz w:val="28"/>
          <w:szCs w:val="28"/>
        </w:rPr>
        <w:t>касается состояния экономических ресурсов города Новосибирска анализ отчета показал</w:t>
      </w:r>
      <w:proofErr w:type="gramEnd"/>
      <w:r w:rsidRPr="00BB3F77">
        <w:rPr>
          <w:sz w:val="28"/>
          <w:szCs w:val="28"/>
        </w:rPr>
        <w:t xml:space="preserve"> следующие результаты.</w:t>
      </w:r>
      <w:r w:rsidR="006A5C58">
        <w:rPr>
          <w:sz w:val="28"/>
          <w:szCs w:val="28"/>
        </w:rPr>
        <w:t xml:space="preserve"> </w:t>
      </w:r>
      <w:r w:rsidR="004238B9" w:rsidRPr="00BB3F77">
        <w:rPr>
          <w:sz w:val="28"/>
          <w:szCs w:val="28"/>
        </w:rPr>
        <w:t>В част</w:t>
      </w:r>
      <w:r w:rsidR="00835886">
        <w:rPr>
          <w:sz w:val="28"/>
          <w:szCs w:val="28"/>
        </w:rPr>
        <w:t>ности,</w:t>
      </w:r>
      <w:r w:rsidR="004238B9" w:rsidRPr="00BB3F77">
        <w:rPr>
          <w:sz w:val="28"/>
          <w:szCs w:val="28"/>
        </w:rPr>
        <w:t xml:space="preserve"> </w:t>
      </w:r>
      <w:r w:rsidR="00920C43" w:rsidRPr="00BB3F77">
        <w:rPr>
          <w:sz w:val="28"/>
          <w:szCs w:val="28"/>
        </w:rPr>
        <w:t xml:space="preserve">общий объём поступлений денежных средств от </w:t>
      </w:r>
      <w:r w:rsidR="004238B9" w:rsidRPr="00BB3F77">
        <w:rPr>
          <w:sz w:val="28"/>
          <w:szCs w:val="28"/>
        </w:rPr>
        <w:t xml:space="preserve">использования земельных ресурсов </w:t>
      </w:r>
      <w:r w:rsidR="00920C43" w:rsidRPr="00BB3F77">
        <w:rPr>
          <w:sz w:val="28"/>
          <w:szCs w:val="28"/>
        </w:rPr>
        <w:t>и имущества, находящегося в муниципальной собственности города Новосибирска, в 2016 году ниже объёма поступлений в 2015 году на 895,4 млн. рублей.</w:t>
      </w:r>
    </w:p>
    <w:p w:rsidR="00920C43" w:rsidRPr="00BB3F77" w:rsidRDefault="00920C43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>Поступления в бюджет города от продажи земельных участков и земельного налога составили 336,8 млн. рублей и 3 054,0 млн. рублей, соответственно, что составляет 88,9 % и 104,5 % от уровня 2015 года. При этом поступления от продажи земельных участков выше прогноза 2016 года на 68,4 %. Поступления от земельного налога не достигли прогнозного уровня и составили 98,7 % от плана.</w:t>
      </w:r>
    </w:p>
    <w:p w:rsidR="00920C43" w:rsidRPr="00BB3F77" w:rsidRDefault="00920C43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 xml:space="preserve">Поступления от сдачи в аренду земельных участков  составили 2 295,3 млн. рублей, что на 22 % ниже уровня 2015 года и на 28,4 % ниже прогноза на 2016 год. </w:t>
      </w:r>
    </w:p>
    <w:p w:rsidR="00920C43" w:rsidRPr="00BB3F77" w:rsidRDefault="00920C43" w:rsidP="00BB3F7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 xml:space="preserve">От приватизации муниципального имущества и продажи акций в бюджет города по итогам 2016 года поступило  419,6 млн. рублей, в том числе: </w:t>
      </w:r>
    </w:p>
    <w:p w:rsidR="00920C43" w:rsidRPr="00BB3F77" w:rsidRDefault="00920C43" w:rsidP="00BB3F77">
      <w:pPr>
        <w:pStyle w:val="ConsPlusNormal"/>
        <w:numPr>
          <w:ilvl w:val="0"/>
          <w:numId w:val="7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>152,1 млн. рублей – от продажи муниципального имущества на аукционах;</w:t>
      </w:r>
    </w:p>
    <w:p w:rsidR="00920C43" w:rsidRPr="00BB3F77" w:rsidRDefault="00920C43" w:rsidP="00BB3F77">
      <w:pPr>
        <w:pStyle w:val="ConsPlusNormal"/>
        <w:numPr>
          <w:ilvl w:val="0"/>
          <w:numId w:val="7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lastRenderedPageBreak/>
        <w:t>264,2 млн. рублей – от выкупа имущества в соответствии с Федеральным законом от 22.07.2008 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920C43" w:rsidRPr="00BB3F77" w:rsidRDefault="00920C43" w:rsidP="00BB3F77">
      <w:pPr>
        <w:pStyle w:val="ConsPlusNormal"/>
        <w:numPr>
          <w:ilvl w:val="0"/>
          <w:numId w:val="7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>3,3 млн. рублей – от продажи пакетов акций закрытого акционерного общества «</w:t>
      </w:r>
      <w:proofErr w:type="spellStart"/>
      <w:r w:rsidRPr="00BB3F77">
        <w:rPr>
          <w:rFonts w:ascii="Times New Roman" w:hAnsi="Times New Roman" w:cs="Times New Roman"/>
          <w:sz w:val="28"/>
          <w:szCs w:val="28"/>
        </w:rPr>
        <w:t>Теплоэнергоресурсосбережение</w:t>
      </w:r>
      <w:proofErr w:type="spellEnd"/>
      <w:r w:rsidRPr="00BB3F77">
        <w:rPr>
          <w:rFonts w:ascii="Times New Roman" w:hAnsi="Times New Roman" w:cs="Times New Roman"/>
          <w:sz w:val="28"/>
          <w:szCs w:val="28"/>
        </w:rPr>
        <w:t>».</w:t>
      </w:r>
    </w:p>
    <w:p w:rsidR="00920C43" w:rsidRPr="00BB3F77" w:rsidRDefault="00920C43" w:rsidP="00BB3F77">
      <w:pPr>
        <w:ind w:firstLine="709"/>
        <w:jc w:val="both"/>
        <w:rPr>
          <w:sz w:val="28"/>
          <w:szCs w:val="28"/>
        </w:rPr>
      </w:pPr>
    </w:p>
    <w:p w:rsidR="00D43CAD" w:rsidRPr="00BB3F77" w:rsidRDefault="004A3079" w:rsidP="00BB3F77">
      <w:pPr>
        <w:ind w:firstLine="709"/>
        <w:jc w:val="both"/>
        <w:rPr>
          <w:sz w:val="28"/>
          <w:szCs w:val="28"/>
        </w:rPr>
      </w:pPr>
      <w:proofErr w:type="gramStart"/>
      <w:r w:rsidRPr="00BB3F77">
        <w:rPr>
          <w:sz w:val="28"/>
          <w:szCs w:val="28"/>
        </w:rPr>
        <w:t xml:space="preserve">Анализ плана развития муниципального сектора экономики показал, что </w:t>
      </w:r>
      <w:r w:rsidR="00794E11" w:rsidRPr="00BB3F77">
        <w:rPr>
          <w:sz w:val="28"/>
          <w:szCs w:val="28"/>
        </w:rPr>
        <w:t xml:space="preserve">в </w:t>
      </w:r>
      <w:r w:rsidRPr="00BB3F77">
        <w:rPr>
          <w:sz w:val="28"/>
          <w:szCs w:val="28"/>
        </w:rPr>
        <w:t>201</w:t>
      </w:r>
      <w:r w:rsidR="00920C43" w:rsidRPr="00BB3F77">
        <w:rPr>
          <w:sz w:val="28"/>
          <w:szCs w:val="28"/>
        </w:rPr>
        <w:t>6</w:t>
      </w:r>
      <w:r w:rsidRPr="00BB3F77">
        <w:rPr>
          <w:sz w:val="28"/>
          <w:szCs w:val="28"/>
        </w:rPr>
        <w:t xml:space="preserve"> году, п</w:t>
      </w:r>
      <w:r w:rsidR="004238B9" w:rsidRPr="00BB3F77">
        <w:rPr>
          <w:sz w:val="28"/>
          <w:szCs w:val="28"/>
        </w:rPr>
        <w:t>о сравнению с 201</w:t>
      </w:r>
      <w:r w:rsidR="00920C43" w:rsidRPr="00BB3F77">
        <w:rPr>
          <w:sz w:val="28"/>
          <w:szCs w:val="28"/>
        </w:rPr>
        <w:t>5</w:t>
      </w:r>
      <w:r w:rsidR="004238B9" w:rsidRPr="00BB3F77">
        <w:rPr>
          <w:sz w:val="28"/>
          <w:szCs w:val="28"/>
        </w:rPr>
        <w:t xml:space="preserve"> годом</w:t>
      </w:r>
      <w:r w:rsidRPr="00BB3F77">
        <w:rPr>
          <w:sz w:val="28"/>
          <w:szCs w:val="28"/>
        </w:rPr>
        <w:t>,</w:t>
      </w:r>
      <w:r w:rsidR="004238B9" w:rsidRPr="00BB3F77">
        <w:rPr>
          <w:sz w:val="28"/>
          <w:szCs w:val="28"/>
        </w:rPr>
        <w:t xml:space="preserve"> сократилось количество организаций муниципальной формы собственности на </w:t>
      </w:r>
      <w:r w:rsidR="00920C43" w:rsidRPr="00BB3F77">
        <w:rPr>
          <w:sz w:val="28"/>
          <w:szCs w:val="28"/>
        </w:rPr>
        <w:t>3</w:t>
      </w:r>
      <w:r w:rsidR="004238B9" w:rsidRPr="00BB3F77">
        <w:rPr>
          <w:sz w:val="28"/>
          <w:szCs w:val="28"/>
        </w:rPr>
        <w:t xml:space="preserve"> единиц</w:t>
      </w:r>
      <w:r w:rsidR="00920C43" w:rsidRPr="00BB3F77">
        <w:rPr>
          <w:sz w:val="28"/>
          <w:szCs w:val="28"/>
        </w:rPr>
        <w:t>ы</w:t>
      </w:r>
      <w:r w:rsidR="004238B9" w:rsidRPr="00BB3F77">
        <w:rPr>
          <w:sz w:val="28"/>
          <w:szCs w:val="28"/>
        </w:rPr>
        <w:t xml:space="preserve"> и в 201</w:t>
      </w:r>
      <w:r w:rsidR="00920C43" w:rsidRPr="00BB3F77">
        <w:rPr>
          <w:sz w:val="28"/>
          <w:szCs w:val="28"/>
        </w:rPr>
        <w:t>6</w:t>
      </w:r>
      <w:r w:rsidR="004238B9" w:rsidRPr="00BB3F77">
        <w:rPr>
          <w:sz w:val="28"/>
          <w:szCs w:val="28"/>
        </w:rPr>
        <w:t xml:space="preserve"> году составило 70</w:t>
      </w:r>
      <w:r w:rsidR="009A0E1D" w:rsidRPr="00BB3F77">
        <w:rPr>
          <w:sz w:val="28"/>
          <w:szCs w:val="28"/>
        </w:rPr>
        <w:t>5 </w:t>
      </w:r>
      <w:r w:rsidR="004238B9" w:rsidRPr="00BB3F77">
        <w:rPr>
          <w:sz w:val="28"/>
          <w:szCs w:val="28"/>
        </w:rPr>
        <w:t>единиц</w:t>
      </w:r>
      <w:r w:rsidR="00D43CAD" w:rsidRPr="00BB3F77">
        <w:rPr>
          <w:sz w:val="28"/>
          <w:szCs w:val="28"/>
        </w:rPr>
        <w:t xml:space="preserve"> </w:t>
      </w:r>
      <w:r w:rsidR="004238B9" w:rsidRPr="00BB3F77">
        <w:rPr>
          <w:sz w:val="28"/>
          <w:szCs w:val="28"/>
        </w:rPr>
        <w:t>(</w:t>
      </w:r>
      <w:r w:rsidR="009A0E1D" w:rsidRPr="00BB3F77">
        <w:rPr>
          <w:sz w:val="28"/>
          <w:szCs w:val="28"/>
        </w:rPr>
        <w:t>в 201</w:t>
      </w:r>
      <w:r w:rsidR="00214DA0">
        <w:rPr>
          <w:sz w:val="28"/>
          <w:szCs w:val="28"/>
        </w:rPr>
        <w:t>5</w:t>
      </w:r>
      <w:r w:rsidR="009A0E1D" w:rsidRPr="00BB3F77">
        <w:rPr>
          <w:sz w:val="28"/>
          <w:szCs w:val="28"/>
        </w:rPr>
        <w:t xml:space="preserve"> году – 708 единиц, </w:t>
      </w:r>
      <w:r w:rsidR="00D43CAD" w:rsidRPr="00BB3F77">
        <w:rPr>
          <w:sz w:val="28"/>
          <w:szCs w:val="28"/>
        </w:rPr>
        <w:t xml:space="preserve">в 2014 году </w:t>
      </w:r>
      <w:r w:rsidR="004238B9" w:rsidRPr="00BB3F77">
        <w:rPr>
          <w:sz w:val="28"/>
          <w:szCs w:val="28"/>
        </w:rPr>
        <w:t>–</w:t>
      </w:r>
      <w:r w:rsidR="00D43CAD" w:rsidRPr="00BB3F77">
        <w:rPr>
          <w:sz w:val="28"/>
          <w:szCs w:val="28"/>
        </w:rPr>
        <w:t xml:space="preserve"> 718 единиц</w:t>
      </w:r>
      <w:r w:rsidR="004238B9" w:rsidRPr="00BB3F77">
        <w:rPr>
          <w:sz w:val="28"/>
          <w:szCs w:val="28"/>
        </w:rPr>
        <w:t xml:space="preserve">, </w:t>
      </w:r>
      <w:r w:rsidR="00D43CAD" w:rsidRPr="00BB3F77">
        <w:rPr>
          <w:sz w:val="28"/>
          <w:szCs w:val="28"/>
        </w:rPr>
        <w:t>в 2013 году – 715</w:t>
      </w:r>
      <w:r w:rsidR="009A0E1D" w:rsidRPr="00BB3F77">
        <w:rPr>
          <w:sz w:val="28"/>
          <w:szCs w:val="28"/>
        </w:rPr>
        <w:t> </w:t>
      </w:r>
      <w:r w:rsidR="00D43CAD" w:rsidRPr="00BB3F77">
        <w:rPr>
          <w:sz w:val="28"/>
          <w:szCs w:val="28"/>
        </w:rPr>
        <w:t>единиц, в 2012 году – 802 единиц</w:t>
      </w:r>
      <w:r w:rsidR="00794E11" w:rsidRPr="00BB3F77">
        <w:rPr>
          <w:sz w:val="28"/>
          <w:szCs w:val="28"/>
        </w:rPr>
        <w:t>ы</w:t>
      </w:r>
      <w:r w:rsidR="00D43CAD" w:rsidRPr="00BB3F77">
        <w:rPr>
          <w:sz w:val="28"/>
          <w:szCs w:val="28"/>
        </w:rPr>
        <w:t>, в 2011 году – 798 единиц).</w:t>
      </w:r>
      <w:proofErr w:type="gramEnd"/>
    </w:p>
    <w:p w:rsidR="009A0E1D" w:rsidRPr="00BB3F77" w:rsidRDefault="009A0E1D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 xml:space="preserve">Инвестиции в основной капитал за счёт всех источников финансирования в 2016 году составили 2 072,1 млн. рублей, что ниже уровня 2015 года на 2 715,6 млн. рублей, или на 43,3 %. </w:t>
      </w:r>
    </w:p>
    <w:p w:rsidR="009A0E1D" w:rsidRPr="00BB3F77" w:rsidRDefault="009A0E1D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 xml:space="preserve">Количество образовательных организаций увеличилось в 2016 году, по сравнению с 2015 годом, за счёт ввода в эксплуатацию школы на ул. Планировочной в Ленинском районе на 550 мест. </w:t>
      </w:r>
    </w:p>
    <w:p w:rsidR="009A0E1D" w:rsidRPr="00BB3F77" w:rsidRDefault="009A0E1D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3F77">
        <w:rPr>
          <w:rFonts w:ascii="Times New Roman" w:hAnsi="Times New Roman" w:cs="Times New Roman"/>
          <w:sz w:val="28"/>
          <w:szCs w:val="28"/>
        </w:rPr>
        <w:t>В 2016 году, по сравнению с 2015 годом, за счёт увеличения количества стадионов с трибунами на 1 500 мест и более на 1 единицу (с 5 до 6), а также плоскостных спортивных сооружений на 1 единицу (со 120 до 121) увеличилась единовременная пропускная способность спортивных сооружений на 128 человек (с 6 072 до 6 200).</w:t>
      </w:r>
      <w:proofErr w:type="gramEnd"/>
    </w:p>
    <w:p w:rsidR="009A0E1D" w:rsidRPr="00BB3F77" w:rsidRDefault="009A0E1D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 xml:space="preserve">По отрасли «Культура» увеличились такие показатели, как количество парков с 8 в 2015 году до 9 </w:t>
      </w:r>
      <w:proofErr w:type="gramStart"/>
      <w:r w:rsidRPr="00BB3F7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3F77">
        <w:rPr>
          <w:rFonts w:ascii="Times New Roman" w:hAnsi="Times New Roman" w:cs="Times New Roman"/>
          <w:sz w:val="28"/>
          <w:szCs w:val="28"/>
        </w:rPr>
        <w:t xml:space="preserve"> отчетном. </w:t>
      </w:r>
    </w:p>
    <w:p w:rsidR="009A0E1D" w:rsidRPr="00BB3F77" w:rsidRDefault="009A0E1D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>По отрасли «Транспорт» в 2016 году, по сравнению с 2015 годом, увеличилось количество трамваев на 10 единиц (с 129 до 139), но, при этом произошло снижение количества автобусов на 16 единиц  (с 176 до 160) и вагонов метро на 4  единицы (</w:t>
      </w:r>
      <w:proofErr w:type="gramStart"/>
      <w:r w:rsidRPr="00BB3F7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3F77">
        <w:rPr>
          <w:rFonts w:ascii="Times New Roman" w:hAnsi="Times New Roman" w:cs="Times New Roman"/>
          <w:sz w:val="28"/>
          <w:szCs w:val="28"/>
        </w:rPr>
        <w:t xml:space="preserve"> 108 до 104).</w:t>
      </w:r>
    </w:p>
    <w:p w:rsidR="009A0E1D" w:rsidRPr="00BB3F77" w:rsidRDefault="009A0E1D" w:rsidP="00BB3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F77">
        <w:rPr>
          <w:rFonts w:ascii="Times New Roman" w:hAnsi="Times New Roman" w:cs="Times New Roman"/>
          <w:sz w:val="28"/>
          <w:szCs w:val="28"/>
        </w:rPr>
        <w:t>В сфере «Социальная поддержка населения» количество центров социального обслуживания снизилось на 2 единицы (с 10 до 8), ко</w:t>
      </w:r>
      <w:r w:rsidRPr="00BB3F77">
        <w:rPr>
          <w:rFonts w:ascii="Times New Roman" w:eastAsiaTheme="minorHAnsi" w:hAnsi="Times New Roman" w:cs="Times New Roman"/>
          <w:sz w:val="28"/>
          <w:szCs w:val="28"/>
          <w:lang w:eastAsia="en-US"/>
        </w:rPr>
        <w:t>личество учреждений в сфере опеки и попечительства для детей-сирот и детей, оставшихся без попечения родителей, в 2016 году  сократилось на 5 единиц (</w:t>
      </w:r>
      <w:proofErr w:type="gramStart"/>
      <w:r w:rsidRPr="00BB3F77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proofErr w:type="gramEnd"/>
      <w:r w:rsidRPr="00BB3F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8 до 3).</w:t>
      </w:r>
    </w:p>
    <w:p w:rsidR="006A5C58" w:rsidRDefault="009A0E1D" w:rsidP="006A5C58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Среднесписочная численность работающих в муниципальном секторе экономики в 2016 году увеличилась, по сравнению с 2015 годом, на 723 человека (1,2 %) и составила 58 556 человек.</w:t>
      </w:r>
    </w:p>
    <w:p w:rsidR="009A0E1D" w:rsidRPr="006A5C58" w:rsidRDefault="009A0E1D" w:rsidP="006A5C58">
      <w:pPr>
        <w:ind w:firstLine="709"/>
        <w:jc w:val="both"/>
        <w:rPr>
          <w:sz w:val="28"/>
          <w:szCs w:val="28"/>
        </w:rPr>
      </w:pPr>
      <w:r w:rsidRPr="006A5C58">
        <w:rPr>
          <w:sz w:val="28"/>
          <w:szCs w:val="28"/>
        </w:rPr>
        <w:t xml:space="preserve">Среднемесячная заработная плата работников муниципального сектора экономики в 2016 году </w:t>
      </w:r>
      <w:r w:rsidR="00446F8D">
        <w:rPr>
          <w:sz w:val="28"/>
          <w:szCs w:val="28"/>
        </w:rPr>
        <w:t xml:space="preserve">сформировалась </w:t>
      </w:r>
      <w:r w:rsidRPr="006A5C58">
        <w:rPr>
          <w:sz w:val="28"/>
          <w:szCs w:val="28"/>
        </w:rPr>
        <w:t>в диапазоне от 17 834,8 тыс. рублей (молодёжная политика) до 32 471,0 тыс. рублей (транспорт). Наибольший прирост среднемесячной заработной платы</w:t>
      </w:r>
      <w:r w:rsidR="00446F8D">
        <w:rPr>
          <w:sz w:val="28"/>
          <w:szCs w:val="28"/>
        </w:rPr>
        <w:t>,</w:t>
      </w:r>
      <w:r w:rsidRPr="006A5C58">
        <w:rPr>
          <w:sz w:val="28"/>
          <w:szCs w:val="28"/>
        </w:rPr>
        <w:t xml:space="preserve"> по сравнению с 2015 годом</w:t>
      </w:r>
      <w:r w:rsidR="00446F8D">
        <w:rPr>
          <w:sz w:val="28"/>
          <w:szCs w:val="28"/>
        </w:rPr>
        <w:t>,</w:t>
      </w:r>
      <w:r w:rsidRPr="006A5C58">
        <w:rPr>
          <w:sz w:val="28"/>
          <w:szCs w:val="28"/>
        </w:rPr>
        <w:t xml:space="preserve"> сложился по отрасли социальная поддержка населения, опеки и попечительства</w:t>
      </w:r>
      <w:r w:rsidR="005360D0" w:rsidRPr="006A5C58">
        <w:rPr>
          <w:sz w:val="28"/>
          <w:szCs w:val="28"/>
        </w:rPr>
        <w:t xml:space="preserve"> с 21 973,6</w:t>
      </w:r>
      <w:r w:rsidR="007B18B6" w:rsidRPr="006A5C58">
        <w:rPr>
          <w:sz w:val="28"/>
          <w:szCs w:val="28"/>
        </w:rPr>
        <w:t> </w:t>
      </w:r>
      <w:r w:rsidR="005360D0" w:rsidRPr="006A5C58">
        <w:rPr>
          <w:sz w:val="28"/>
          <w:szCs w:val="28"/>
        </w:rPr>
        <w:t>рублей по 2015 году до 27 440,5 рублей в 2016 году</w:t>
      </w:r>
      <w:r w:rsidRPr="006A5C58">
        <w:rPr>
          <w:sz w:val="28"/>
          <w:szCs w:val="28"/>
        </w:rPr>
        <w:t>.</w:t>
      </w:r>
    </w:p>
    <w:p w:rsidR="00F95137" w:rsidRPr="006A5C58" w:rsidRDefault="00F95137" w:rsidP="006A5C58">
      <w:pPr>
        <w:jc w:val="both"/>
        <w:rPr>
          <w:sz w:val="28"/>
          <w:szCs w:val="28"/>
        </w:rPr>
      </w:pPr>
    </w:p>
    <w:p w:rsidR="005360D0" w:rsidRPr="00BB3F77" w:rsidRDefault="00F95137" w:rsidP="00BB3F77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BB3F77">
        <w:rPr>
          <w:sz w:val="28"/>
          <w:szCs w:val="28"/>
        </w:rPr>
        <w:lastRenderedPageBreak/>
        <w:t xml:space="preserve">В результате </w:t>
      </w:r>
      <w:r w:rsidR="004A6EA5" w:rsidRPr="00BB3F77">
        <w:rPr>
          <w:sz w:val="28"/>
          <w:szCs w:val="28"/>
        </w:rPr>
        <w:t>анализ</w:t>
      </w:r>
      <w:r w:rsidR="00BE1ECF">
        <w:rPr>
          <w:sz w:val="28"/>
          <w:szCs w:val="28"/>
        </w:rPr>
        <w:t>а</w:t>
      </w:r>
      <w:r w:rsidR="004A6EA5" w:rsidRPr="00BB3F77">
        <w:rPr>
          <w:sz w:val="28"/>
          <w:szCs w:val="28"/>
        </w:rPr>
        <w:t xml:space="preserve"> представленного отчета, </w:t>
      </w:r>
      <w:r w:rsidR="00BE1ECF">
        <w:rPr>
          <w:sz w:val="28"/>
          <w:szCs w:val="28"/>
        </w:rPr>
        <w:t xml:space="preserve">было определенно, что </w:t>
      </w:r>
      <w:r w:rsidR="004A6EA5" w:rsidRPr="00BB3F77">
        <w:rPr>
          <w:sz w:val="28"/>
          <w:szCs w:val="28"/>
        </w:rPr>
        <w:t xml:space="preserve">показатели </w:t>
      </w:r>
      <w:r w:rsidR="00214DA0" w:rsidRPr="00214DA0">
        <w:rPr>
          <w:bCs/>
          <w:iCs/>
          <w:sz w:val="28"/>
          <w:szCs w:val="28"/>
        </w:rPr>
        <w:t>для оценки эффективности деятельности органов местного</w:t>
      </w:r>
      <w:r w:rsidR="00214DA0">
        <w:rPr>
          <w:bCs/>
          <w:iCs/>
          <w:sz w:val="28"/>
          <w:szCs w:val="28"/>
        </w:rPr>
        <w:t xml:space="preserve"> </w:t>
      </w:r>
      <w:r w:rsidR="00214DA0" w:rsidRPr="00214DA0">
        <w:rPr>
          <w:bCs/>
          <w:iCs/>
          <w:sz w:val="28"/>
          <w:szCs w:val="28"/>
        </w:rPr>
        <w:t>самоуправления городского округа (муниципального района) города Новосибирска и целевые показатели, содержащиеся в Указах Президента Российской Федерации от 28.04.2008 № 607, от 07.05.2012 № 597, 599, 600, 601, от 01.06.2012 № 761</w:t>
      </w:r>
      <w:r w:rsidR="004A6EA5" w:rsidRPr="00BB3F77">
        <w:rPr>
          <w:sz w:val="28"/>
          <w:szCs w:val="28"/>
        </w:rPr>
        <w:t xml:space="preserve">, </w:t>
      </w:r>
      <w:r w:rsidRPr="00BB3F77">
        <w:rPr>
          <w:sz w:val="28"/>
          <w:szCs w:val="28"/>
        </w:rPr>
        <w:t>по сравнению с 2015 годом</w:t>
      </w:r>
      <w:r w:rsidR="004A6EA5" w:rsidRPr="00BB3F77">
        <w:rPr>
          <w:sz w:val="28"/>
          <w:szCs w:val="28"/>
        </w:rPr>
        <w:t xml:space="preserve">, в 2016 году </w:t>
      </w:r>
      <w:r w:rsidR="00BE1ECF">
        <w:rPr>
          <w:sz w:val="28"/>
          <w:szCs w:val="28"/>
        </w:rPr>
        <w:t>сформировались следующим образом</w:t>
      </w:r>
      <w:r w:rsidR="004A6EA5" w:rsidRPr="00BB3F77">
        <w:rPr>
          <w:sz w:val="28"/>
          <w:szCs w:val="28"/>
        </w:rPr>
        <w:t>:</w:t>
      </w:r>
      <w:proofErr w:type="gramEnd"/>
    </w:p>
    <w:p w:rsidR="005360D0" w:rsidRPr="00BB3F77" w:rsidRDefault="005360D0" w:rsidP="00BB3F77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увеличилась доля муниципальных 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на 0,8 процентных пункта (с 2,4</w:t>
      </w:r>
      <w:r w:rsidR="00BB3F77" w:rsidRPr="00BB3F77">
        <w:rPr>
          <w:sz w:val="28"/>
          <w:szCs w:val="28"/>
        </w:rPr>
        <w:t> %</w:t>
      </w:r>
      <w:r w:rsidRPr="00BB3F77">
        <w:rPr>
          <w:sz w:val="28"/>
          <w:szCs w:val="28"/>
        </w:rPr>
        <w:t xml:space="preserve"> до 3,2</w:t>
      </w:r>
      <w:r w:rsidR="00BB3F77" w:rsidRPr="00BB3F77">
        <w:rPr>
          <w:sz w:val="28"/>
          <w:szCs w:val="28"/>
        </w:rPr>
        <w:t> %</w:t>
      </w:r>
      <w:r w:rsidRPr="00BB3F77">
        <w:rPr>
          <w:sz w:val="28"/>
          <w:szCs w:val="28"/>
        </w:rPr>
        <w:t>);</w:t>
      </w:r>
    </w:p>
    <w:p w:rsidR="005360D0" w:rsidRPr="00BB3F77" w:rsidRDefault="005360D0" w:rsidP="00BB3F77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уменьшились расходы бюджета муниципального образования на общее образование в расчёте на одного обучающегося в муниципальных образовательных организациях на 2,12 тыс. рублей (с 62,08</w:t>
      </w:r>
      <w:r w:rsidR="00BB3F77" w:rsidRPr="00BB3F77">
        <w:rPr>
          <w:sz w:val="28"/>
          <w:szCs w:val="28"/>
        </w:rPr>
        <w:t xml:space="preserve"> тыс. рублей </w:t>
      </w:r>
      <w:r w:rsidRPr="00BB3F77">
        <w:rPr>
          <w:sz w:val="28"/>
          <w:szCs w:val="28"/>
        </w:rPr>
        <w:t>до 59,96</w:t>
      </w:r>
      <w:r w:rsidR="00BB3F77" w:rsidRPr="00BB3F77">
        <w:rPr>
          <w:sz w:val="28"/>
          <w:szCs w:val="28"/>
        </w:rPr>
        <w:t> тыс. рублей</w:t>
      </w:r>
      <w:r w:rsidRPr="00BB3F77">
        <w:rPr>
          <w:sz w:val="28"/>
          <w:szCs w:val="28"/>
        </w:rPr>
        <w:t>);</w:t>
      </w:r>
    </w:p>
    <w:p w:rsidR="005360D0" w:rsidRPr="00BB3F77" w:rsidRDefault="005360D0" w:rsidP="00BB3F77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 xml:space="preserve">увеличилась доля обучающихся в муниципальных общеобразовательных организациях, занимающихся во вторую (третью) смену, в общей </w:t>
      </w:r>
      <w:proofErr w:type="gramStart"/>
      <w:r w:rsidRPr="00BB3F77">
        <w:rPr>
          <w:sz w:val="28"/>
          <w:szCs w:val="28"/>
        </w:rPr>
        <w:t>численности</w:t>
      </w:r>
      <w:proofErr w:type="gramEnd"/>
      <w:r w:rsidRPr="00BB3F77">
        <w:rPr>
          <w:sz w:val="28"/>
          <w:szCs w:val="28"/>
        </w:rPr>
        <w:t xml:space="preserve"> обучающихся в муниципальных общеобразовательных организациях, на 1,6 процентных пункта (с 22,4</w:t>
      </w:r>
      <w:r w:rsidR="00BB3F77" w:rsidRPr="00BB3F77">
        <w:rPr>
          <w:sz w:val="28"/>
          <w:szCs w:val="28"/>
        </w:rPr>
        <w:t> %</w:t>
      </w:r>
      <w:r w:rsidRPr="00BB3F77">
        <w:rPr>
          <w:sz w:val="28"/>
          <w:szCs w:val="28"/>
        </w:rPr>
        <w:t xml:space="preserve"> до 24,0</w:t>
      </w:r>
      <w:r w:rsidR="00BB3F77" w:rsidRPr="00BB3F77">
        <w:rPr>
          <w:sz w:val="28"/>
          <w:szCs w:val="28"/>
        </w:rPr>
        <w:t> %</w:t>
      </w:r>
      <w:r w:rsidRPr="00BB3F77">
        <w:rPr>
          <w:sz w:val="28"/>
          <w:szCs w:val="28"/>
        </w:rPr>
        <w:t>);</w:t>
      </w:r>
    </w:p>
    <w:p w:rsidR="005360D0" w:rsidRPr="00BB3F77" w:rsidRDefault="005360D0" w:rsidP="00BB3F77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 xml:space="preserve">увеличилась доля населения, систематически занимающегося физической культурой и спортом, на 2,9  </w:t>
      </w:r>
      <w:proofErr w:type="gramStart"/>
      <w:r w:rsidRPr="00BB3F77">
        <w:rPr>
          <w:sz w:val="28"/>
          <w:szCs w:val="28"/>
        </w:rPr>
        <w:t>процентных</w:t>
      </w:r>
      <w:proofErr w:type="gramEnd"/>
      <w:r w:rsidRPr="00BB3F77">
        <w:rPr>
          <w:sz w:val="28"/>
          <w:szCs w:val="28"/>
        </w:rPr>
        <w:t xml:space="preserve"> пункта (с 26,9</w:t>
      </w:r>
      <w:r w:rsidR="00BB3F77" w:rsidRPr="00BB3F77">
        <w:rPr>
          <w:sz w:val="28"/>
          <w:szCs w:val="28"/>
        </w:rPr>
        <w:t> %</w:t>
      </w:r>
      <w:r w:rsidRPr="00BB3F77">
        <w:rPr>
          <w:sz w:val="28"/>
          <w:szCs w:val="28"/>
        </w:rPr>
        <w:t xml:space="preserve"> до 29,8</w:t>
      </w:r>
      <w:r w:rsidR="00BB3F77" w:rsidRPr="00BB3F77">
        <w:rPr>
          <w:sz w:val="28"/>
          <w:szCs w:val="28"/>
        </w:rPr>
        <w:t> %</w:t>
      </w:r>
      <w:r w:rsidRPr="00BB3F77">
        <w:rPr>
          <w:sz w:val="28"/>
          <w:szCs w:val="28"/>
        </w:rPr>
        <w:t>);</w:t>
      </w:r>
    </w:p>
    <w:p w:rsidR="005360D0" w:rsidRPr="00BB3F77" w:rsidRDefault="005360D0" w:rsidP="00BB3F77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увеличилась общая площадь жилых помещений, приходящаяся в</w:t>
      </w:r>
      <w:r w:rsidR="004A6EA5" w:rsidRPr="00BB3F77">
        <w:rPr>
          <w:sz w:val="28"/>
          <w:szCs w:val="28"/>
        </w:rPr>
        <w:t xml:space="preserve"> </w:t>
      </w:r>
      <w:r w:rsidRPr="00BB3F77">
        <w:rPr>
          <w:sz w:val="28"/>
          <w:szCs w:val="28"/>
        </w:rPr>
        <w:t xml:space="preserve">среднем на одного жителя, на 0,68  кв. м. (с 23,97 </w:t>
      </w:r>
      <w:r w:rsidR="00BB3F77" w:rsidRPr="00BB3F77">
        <w:rPr>
          <w:sz w:val="28"/>
          <w:szCs w:val="28"/>
        </w:rPr>
        <w:t xml:space="preserve">кв. м. </w:t>
      </w:r>
      <w:r w:rsidRPr="00BB3F77">
        <w:rPr>
          <w:sz w:val="28"/>
          <w:szCs w:val="28"/>
        </w:rPr>
        <w:t>до 24,65</w:t>
      </w:r>
      <w:r w:rsidR="00BB3F77" w:rsidRPr="00BB3F77">
        <w:rPr>
          <w:sz w:val="28"/>
          <w:szCs w:val="28"/>
        </w:rPr>
        <w:t xml:space="preserve"> кв. м.</w:t>
      </w:r>
      <w:r w:rsidRPr="00BB3F77">
        <w:rPr>
          <w:sz w:val="28"/>
          <w:szCs w:val="28"/>
        </w:rPr>
        <w:t>);</w:t>
      </w:r>
    </w:p>
    <w:p w:rsidR="005360D0" w:rsidRPr="00BB3F77" w:rsidRDefault="005360D0" w:rsidP="00BB3F77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B3F77">
        <w:rPr>
          <w:sz w:val="28"/>
          <w:szCs w:val="28"/>
        </w:rPr>
        <w:t>уменьшилась доля населения, получившего жилые помещения и улучшившего жилищные условия в отчетном году, в общей численности населения, состоящего на учёте в качестве нуждающегося в  жилых помещениях,  на 0,9 процентных пункта (с 5,1</w:t>
      </w:r>
      <w:r w:rsidR="00BB3F77" w:rsidRPr="00BB3F77">
        <w:rPr>
          <w:sz w:val="28"/>
          <w:szCs w:val="28"/>
        </w:rPr>
        <w:t> %</w:t>
      </w:r>
      <w:r w:rsidRPr="00BB3F77">
        <w:rPr>
          <w:sz w:val="28"/>
          <w:szCs w:val="28"/>
        </w:rPr>
        <w:t xml:space="preserve"> до 4,2</w:t>
      </w:r>
      <w:r w:rsidR="00BB3F77" w:rsidRPr="00BB3F77">
        <w:rPr>
          <w:sz w:val="28"/>
          <w:szCs w:val="28"/>
        </w:rPr>
        <w:t> %</w:t>
      </w:r>
      <w:r w:rsidRPr="00BB3F77">
        <w:rPr>
          <w:sz w:val="28"/>
          <w:szCs w:val="28"/>
        </w:rPr>
        <w:t>).</w:t>
      </w:r>
      <w:proofErr w:type="gramEnd"/>
    </w:p>
    <w:p w:rsidR="005360D0" w:rsidRPr="00BB3F77" w:rsidRDefault="005360D0" w:rsidP="00BB3F77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увеличился объём незавершенного в установленные сроки строительства, осуществляемого за счёт средств бюджета городского округа, на 223,6</w:t>
      </w:r>
      <w:r w:rsidR="004A6EA5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>млн. рублей (с 1</w:t>
      </w:r>
      <w:r w:rsidR="004A6EA5" w:rsidRPr="00BB3F77">
        <w:rPr>
          <w:sz w:val="28"/>
          <w:szCs w:val="28"/>
        </w:rPr>
        <w:t> </w:t>
      </w:r>
      <w:r w:rsidRPr="00BB3F77">
        <w:rPr>
          <w:sz w:val="28"/>
          <w:szCs w:val="28"/>
        </w:rPr>
        <w:t>305,7</w:t>
      </w:r>
      <w:r w:rsidR="004A6EA5" w:rsidRPr="00BB3F77">
        <w:rPr>
          <w:sz w:val="28"/>
          <w:szCs w:val="28"/>
        </w:rPr>
        <w:t xml:space="preserve"> млн. рублей </w:t>
      </w:r>
      <w:r w:rsidRPr="00BB3F77">
        <w:rPr>
          <w:sz w:val="28"/>
          <w:szCs w:val="28"/>
        </w:rPr>
        <w:t>до 1 529,3</w:t>
      </w:r>
      <w:r w:rsidR="004A6EA5" w:rsidRPr="00BB3F77">
        <w:rPr>
          <w:sz w:val="28"/>
          <w:szCs w:val="28"/>
        </w:rPr>
        <w:t> млн. рублей</w:t>
      </w:r>
      <w:r w:rsidRPr="00BB3F77">
        <w:rPr>
          <w:sz w:val="28"/>
          <w:szCs w:val="28"/>
        </w:rPr>
        <w:t xml:space="preserve">); </w:t>
      </w:r>
    </w:p>
    <w:p w:rsidR="005360D0" w:rsidRPr="00BB3F77" w:rsidRDefault="005360D0" w:rsidP="00BB3F77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 xml:space="preserve">сократилось число субъектов малого и среднего предпринимательства на 267,6 единиц на 10 тыс. человек населения (с 702,6 </w:t>
      </w:r>
      <w:r w:rsidR="004A6EA5" w:rsidRPr="00BB3F77">
        <w:rPr>
          <w:sz w:val="28"/>
          <w:szCs w:val="28"/>
        </w:rPr>
        <w:t xml:space="preserve">единиц </w:t>
      </w:r>
      <w:r w:rsidRPr="00BB3F77">
        <w:rPr>
          <w:sz w:val="28"/>
          <w:szCs w:val="28"/>
        </w:rPr>
        <w:t>до 435,0</w:t>
      </w:r>
      <w:r w:rsidR="004A6EA5" w:rsidRPr="00BB3F77">
        <w:rPr>
          <w:sz w:val="28"/>
          <w:szCs w:val="28"/>
        </w:rPr>
        <w:t xml:space="preserve"> единиц</w:t>
      </w:r>
      <w:r w:rsidRPr="00BB3F77">
        <w:rPr>
          <w:sz w:val="28"/>
          <w:szCs w:val="28"/>
        </w:rPr>
        <w:t>).</w:t>
      </w:r>
    </w:p>
    <w:p w:rsidR="005360D0" w:rsidRPr="00BB3F77" w:rsidRDefault="005360D0" w:rsidP="00BB3F77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6543B9" w:rsidRPr="00BB3F77" w:rsidRDefault="006543B9" w:rsidP="00BB3F77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 xml:space="preserve">Все постоянные комиссии Совета депутатов рассмотрели </w:t>
      </w:r>
      <w:r w:rsidR="00964F0F" w:rsidRPr="00BB3F77">
        <w:rPr>
          <w:sz w:val="28"/>
          <w:szCs w:val="28"/>
        </w:rPr>
        <w:t>отчет об исполнении плана социально-экономического развития города Новосибирска на 201</w:t>
      </w:r>
      <w:r w:rsidR="00BB3F77" w:rsidRPr="00BB3F77">
        <w:rPr>
          <w:sz w:val="28"/>
          <w:szCs w:val="28"/>
        </w:rPr>
        <w:t>6</w:t>
      </w:r>
      <w:r w:rsidR="00964F0F" w:rsidRPr="00BB3F77">
        <w:rPr>
          <w:sz w:val="28"/>
          <w:szCs w:val="28"/>
        </w:rPr>
        <w:t xml:space="preserve"> год </w:t>
      </w:r>
      <w:r w:rsidRPr="00BB3F77">
        <w:rPr>
          <w:sz w:val="28"/>
          <w:szCs w:val="28"/>
        </w:rPr>
        <w:t>и направили в постоянную комиссию Совета депутатов по бюджету и налоговой политике свои решения, в которых согласились с представленным проектом решения.</w:t>
      </w:r>
    </w:p>
    <w:p w:rsidR="006543B9" w:rsidRPr="00BB3F77" w:rsidRDefault="006543B9" w:rsidP="00BB3F77">
      <w:pPr>
        <w:ind w:firstLine="709"/>
        <w:jc w:val="both"/>
        <w:rPr>
          <w:b/>
          <w:sz w:val="28"/>
          <w:szCs w:val="28"/>
        </w:rPr>
      </w:pPr>
      <w:r w:rsidRPr="00BB3F77">
        <w:rPr>
          <w:b/>
          <w:sz w:val="28"/>
          <w:szCs w:val="28"/>
        </w:rPr>
        <w:t>Постоянная комиссия Совета депутатов по бюджету и налоговой политике,</w:t>
      </w:r>
      <w:r w:rsidRPr="00BB3F77">
        <w:rPr>
          <w:sz w:val="28"/>
          <w:szCs w:val="28"/>
        </w:rPr>
        <w:t xml:space="preserve"> рассмотрев представленный проект решения, согласилась с ним, и </w:t>
      </w:r>
      <w:r w:rsidRPr="00BB3F77">
        <w:rPr>
          <w:b/>
          <w:sz w:val="28"/>
          <w:szCs w:val="28"/>
        </w:rPr>
        <w:t>РЕКОМЕНДУЕТ:</w:t>
      </w:r>
    </w:p>
    <w:p w:rsidR="006543B9" w:rsidRPr="00BB3F77" w:rsidRDefault="006543B9" w:rsidP="00BB3F77">
      <w:pPr>
        <w:ind w:firstLine="709"/>
        <w:jc w:val="both"/>
        <w:rPr>
          <w:sz w:val="28"/>
          <w:szCs w:val="28"/>
        </w:rPr>
      </w:pPr>
      <w:r w:rsidRPr="00BB3F77">
        <w:rPr>
          <w:sz w:val="28"/>
          <w:szCs w:val="28"/>
        </w:rPr>
        <w:t>Сессии Совета депутатов принять проект решения.</w:t>
      </w:r>
    </w:p>
    <w:p w:rsidR="006A5C58" w:rsidRDefault="006A5C58" w:rsidP="007B18B6">
      <w:pPr>
        <w:jc w:val="both"/>
        <w:rPr>
          <w:sz w:val="22"/>
          <w:szCs w:val="22"/>
        </w:rPr>
      </w:pPr>
    </w:p>
    <w:p w:rsidR="006A5C58" w:rsidRDefault="006A5C58" w:rsidP="007B18B6">
      <w:pPr>
        <w:jc w:val="both"/>
        <w:rPr>
          <w:sz w:val="22"/>
          <w:szCs w:val="22"/>
        </w:rPr>
      </w:pPr>
    </w:p>
    <w:p w:rsidR="00BE1ECF" w:rsidRDefault="00BE1ECF" w:rsidP="007B18B6">
      <w:pPr>
        <w:jc w:val="both"/>
        <w:rPr>
          <w:sz w:val="22"/>
          <w:szCs w:val="22"/>
        </w:rPr>
      </w:pPr>
    </w:p>
    <w:p w:rsidR="007B18B6" w:rsidRDefault="006543B9" w:rsidP="007B18B6">
      <w:pPr>
        <w:jc w:val="both"/>
        <w:rPr>
          <w:sz w:val="22"/>
          <w:szCs w:val="22"/>
        </w:rPr>
      </w:pPr>
      <w:bookmarkStart w:id="0" w:name="_GoBack"/>
      <w:bookmarkEnd w:id="0"/>
      <w:r w:rsidRPr="007B18B6">
        <w:rPr>
          <w:sz w:val="22"/>
          <w:szCs w:val="22"/>
        </w:rPr>
        <w:t>Раченко Н. Г.</w:t>
      </w:r>
    </w:p>
    <w:p w:rsidR="007230DB" w:rsidRPr="007B18B6" w:rsidRDefault="006543B9" w:rsidP="007B18B6">
      <w:pPr>
        <w:jc w:val="both"/>
        <w:rPr>
          <w:sz w:val="22"/>
          <w:szCs w:val="22"/>
        </w:rPr>
      </w:pPr>
      <w:r w:rsidRPr="007B18B6">
        <w:rPr>
          <w:sz w:val="22"/>
          <w:szCs w:val="22"/>
        </w:rPr>
        <w:t>227-44-66</w:t>
      </w:r>
    </w:p>
    <w:sectPr w:rsidR="007230DB" w:rsidRPr="007B18B6" w:rsidSect="005069F9">
      <w:footerReference w:type="default" r:id="rId10"/>
      <w:pgSz w:w="11907" w:h="16840"/>
      <w:pgMar w:top="851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DB" w:rsidRDefault="00D13CDB" w:rsidP="006543B9">
      <w:r>
        <w:separator/>
      </w:r>
    </w:p>
  </w:endnote>
  <w:endnote w:type="continuationSeparator" w:id="0">
    <w:p w:rsidR="00D13CDB" w:rsidRDefault="00D13CDB" w:rsidP="0065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50297"/>
      <w:docPartObj>
        <w:docPartGallery w:val="Page Numbers (Bottom of Page)"/>
        <w:docPartUnique/>
      </w:docPartObj>
    </w:sdtPr>
    <w:sdtEndPr/>
    <w:sdtContent>
      <w:p w:rsidR="00D63F8F" w:rsidRDefault="0031033B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69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DB" w:rsidRDefault="00D13CDB" w:rsidP="006543B9">
      <w:r>
        <w:separator/>
      </w:r>
    </w:p>
  </w:footnote>
  <w:footnote w:type="continuationSeparator" w:id="0">
    <w:p w:rsidR="00D13CDB" w:rsidRDefault="00D13CDB" w:rsidP="00654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D8E"/>
    <w:multiLevelType w:val="hybridMultilevel"/>
    <w:tmpl w:val="66D69880"/>
    <w:lvl w:ilvl="0" w:tplc="FDEE3B3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A93BF1"/>
    <w:multiLevelType w:val="hybridMultilevel"/>
    <w:tmpl w:val="A80C7A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8B7853"/>
    <w:multiLevelType w:val="hybridMultilevel"/>
    <w:tmpl w:val="C92C535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A3212E7"/>
    <w:multiLevelType w:val="hybridMultilevel"/>
    <w:tmpl w:val="36467F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655A29"/>
    <w:multiLevelType w:val="hybridMultilevel"/>
    <w:tmpl w:val="525C15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DCF2B53"/>
    <w:multiLevelType w:val="hybridMultilevel"/>
    <w:tmpl w:val="72BC0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DFC287B"/>
    <w:multiLevelType w:val="hybridMultilevel"/>
    <w:tmpl w:val="37948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771D9F"/>
    <w:multiLevelType w:val="hybridMultilevel"/>
    <w:tmpl w:val="363AB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361EA"/>
    <w:rsid w:val="0004116F"/>
    <w:rsid w:val="000416C0"/>
    <w:rsid w:val="000426CD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41F"/>
    <w:rsid w:val="000A5290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48CD"/>
    <w:rsid w:val="00165E49"/>
    <w:rsid w:val="00170365"/>
    <w:rsid w:val="00170EAC"/>
    <w:rsid w:val="001745D7"/>
    <w:rsid w:val="00174ABC"/>
    <w:rsid w:val="001753DE"/>
    <w:rsid w:val="00180C55"/>
    <w:rsid w:val="00181933"/>
    <w:rsid w:val="001A16D0"/>
    <w:rsid w:val="001A5E30"/>
    <w:rsid w:val="001A6744"/>
    <w:rsid w:val="001B17B0"/>
    <w:rsid w:val="001B18ED"/>
    <w:rsid w:val="001C59A5"/>
    <w:rsid w:val="001D0E9D"/>
    <w:rsid w:val="001D568D"/>
    <w:rsid w:val="001D6710"/>
    <w:rsid w:val="001D6838"/>
    <w:rsid w:val="001E3381"/>
    <w:rsid w:val="001E5A9B"/>
    <w:rsid w:val="001E631A"/>
    <w:rsid w:val="001E73D6"/>
    <w:rsid w:val="001F627D"/>
    <w:rsid w:val="001F7C04"/>
    <w:rsid w:val="002043F7"/>
    <w:rsid w:val="00205475"/>
    <w:rsid w:val="00207EA6"/>
    <w:rsid w:val="0021054B"/>
    <w:rsid w:val="00214DA0"/>
    <w:rsid w:val="00217AC8"/>
    <w:rsid w:val="00226933"/>
    <w:rsid w:val="0022752F"/>
    <w:rsid w:val="00230B37"/>
    <w:rsid w:val="00232010"/>
    <w:rsid w:val="00232067"/>
    <w:rsid w:val="00234078"/>
    <w:rsid w:val="002429FF"/>
    <w:rsid w:val="002452E1"/>
    <w:rsid w:val="002474CA"/>
    <w:rsid w:val="00250DE1"/>
    <w:rsid w:val="00261270"/>
    <w:rsid w:val="002733BE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189A"/>
    <w:rsid w:val="002D016F"/>
    <w:rsid w:val="002D19D5"/>
    <w:rsid w:val="002D48C7"/>
    <w:rsid w:val="002D52F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5294"/>
    <w:rsid w:val="003063F3"/>
    <w:rsid w:val="00307EF6"/>
    <w:rsid w:val="0031033B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4159"/>
    <w:rsid w:val="003365B8"/>
    <w:rsid w:val="00336AAB"/>
    <w:rsid w:val="00341681"/>
    <w:rsid w:val="00346C2B"/>
    <w:rsid w:val="0035419D"/>
    <w:rsid w:val="00355AB2"/>
    <w:rsid w:val="003560C8"/>
    <w:rsid w:val="00356F15"/>
    <w:rsid w:val="003601C9"/>
    <w:rsid w:val="003702E1"/>
    <w:rsid w:val="00370F73"/>
    <w:rsid w:val="00371336"/>
    <w:rsid w:val="0037430B"/>
    <w:rsid w:val="00386C11"/>
    <w:rsid w:val="00387F7B"/>
    <w:rsid w:val="003A0ACB"/>
    <w:rsid w:val="003A4FFF"/>
    <w:rsid w:val="003B2C34"/>
    <w:rsid w:val="003B5FBD"/>
    <w:rsid w:val="003C09E3"/>
    <w:rsid w:val="003C3C3B"/>
    <w:rsid w:val="003C5766"/>
    <w:rsid w:val="003C5E2E"/>
    <w:rsid w:val="003C6B24"/>
    <w:rsid w:val="003D1450"/>
    <w:rsid w:val="003D5A5A"/>
    <w:rsid w:val="003E54C5"/>
    <w:rsid w:val="003E629C"/>
    <w:rsid w:val="003F0C67"/>
    <w:rsid w:val="004026AC"/>
    <w:rsid w:val="00410FFE"/>
    <w:rsid w:val="004150BC"/>
    <w:rsid w:val="00416062"/>
    <w:rsid w:val="004165BF"/>
    <w:rsid w:val="00417EE3"/>
    <w:rsid w:val="00423701"/>
    <w:rsid w:val="004238B9"/>
    <w:rsid w:val="004261E7"/>
    <w:rsid w:val="004277C5"/>
    <w:rsid w:val="00430072"/>
    <w:rsid w:val="0043177E"/>
    <w:rsid w:val="00436F5B"/>
    <w:rsid w:val="0044193B"/>
    <w:rsid w:val="0044574F"/>
    <w:rsid w:val="00446E87"/>
    <w:rsid w:val="00446F8D"/>
    <w:rsid w:val="0045196D"/>
    <w:rsid w:val="004607EA"/>
    <w:rsid w:val="00463B6F"/>
    <w:rsid w:val="004652AD"/>
    <w:rsid w:val="00465F06"/>
    <w:rsid w:val="00467A8F"/>
    <w:rsid w:val="004736BB"/>
    <w:rsid w:val="00473979"/>
    <w:rsid w:val="00474D81"/>
    <w:rsid w:val="00475C5E"/>
    <w:rsid w:val="00480279"/>
    <w:rsid w:val="00481744"/>
    <w:rsid w:val="00481AE0"/>
    <w:rsid w:val="004822EB"/>
    <w:rsid w:val="00484C78"/>
    <w:rsid w:val="0048517A"/>
    <w:rsid w:val="004860E5"/>
    <w:rsid w:val="00486BA9"/>
    <w:rsid w:val="0049607D"/>
    <w:rsid w:val="004A236B"/>
    <w:rsid w:val="004A2EF1"/>
    <w:rsid w:val="004A3079"/>
    <w:rsid w:val="004A6EA5"/>
    <w:rsid w:val="004A7FDC"/>
    <w:rsid w:val="004B0496"/>
    <w:rsid w:val="004B25D6"/>
    <w:rsid w:val="004B2AFA"/>
    <w:rsid w:val="004B4BBA"/>
    <w:rsid w:val="004B7AAD"/>
    <w:rsid w:val="004C11BC"/>
    <w:rsid w:val="004C4B2E"/>
    <w:rsid w:val="004D02DE"/>
    <w:rsid w:val="004E36E0"/>
    <w:rsid w:val="004F1AED"/>
    <w:rsid w:val="004F5D78"/>
    <w:rsid w:val="00500990"/>
    <w:rsid w:val="005069F9"/>
    <w:rsid w:val="00507A83"/>
    <w:rsid w:val="00513B9C"/>
    <w:rsid w:val="005174A8"/>
    <w:rsid w:val="00520629"/>
    <w:rsid w:val="00524EA6"/>
    <w:rsid w:val="005253EB"/>
    <w:rsid w:val="005302CA"/>
    <w:rsid w:val="00531F58"/>
    <w:rsid w:val="00532964"/>
    <w:rsid w:val="0053599E"/>
    <w:rsid w:val="005360D0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972F0"/>
    <w:rsid w:val="005A0272"/>
    <w:rsid w:val="005A530A"/>
    <w:rsid w:val="005B0F7B"/>
    <w:rsid w:val="005B2EBE"/>
    <w:rsid w:val="005B36EF"/>
    <w:rsid w:val="005C3A49"/>
    <w:rsid w:val="005C4210"/>
    <w:rsid w:val="005D1ABC"/>
    <w:rsid w:val="005E110B"/>
    <w:rsid w:val="005E2010"/>
    <w:rsid w:val="005E36CB"/>
    <w:rsid w:val="005E6156"/>
    <w:rsid w:val="005E6BA1"/>
    <w:rsid w:val="005F1B5F"/>
    <w:rsid w:val="005F563E"/>
    <w:rsid w:val="005F56B4"/>
    <w:rsid w:val="005F6A5E"/>
    <w:rsid w:val="006021B4"/>
    <w:rsid w:val="0060370A"/>
    <w:rsid w:val="00605060"/>
    <w:rsid w:val="00605776"/>
    <w:rsid w:val="006117E6"/>
    <w:rsid w:val="006175C4"/>
    <w:rsid w:val="0062171D"/>
    <w:rsid w:val="006222F9"/>
    <w:rsid w:val="00622F7F"/>
    <w:rsid w:val="00623EE6"/>
    <w:rsid w:val="00624D84"/>
    <w:rsid w:val="00627B04"/>
    <w:rsid w:val="0063147C"/>
    <w:rsid w:val="006335A5"/>
    <w:rsid w:val="00634DD3"/>
    <w:rsid w:val="006374EA"/>
    <w:rsid w:val="00637561"/>
    <w:rsid w:val="00640EBE"/>
    <w:rsid w:val="00650D06"/>
    <w:rsid w:val="00651532"/>
    <w:rsid w:val="006543B9"/>
    <w:rsid w:val="00662439"/>
    <w:rsid w:val="006661D4"/>
    <w:rsid w:val="00666877"/>
    <w:rsid w:val="0066709B"/>
    <w:rsid w:val="0066728E"/>
    <w:rsid w:val="00667741"/>
    <w:rsid w:val="00667E94"/>
    <w:rsid w:val="00670314"/>
    <w:rsid w:val="0067119F"/>
    <w:rsid w:val="006717CB"/>
    <w:rsid w:val="00671942"/>
    <w:rsid w:val="00672767"/>
    <w:rsid w:val="00676B64"/>
    <w:rsid w:val="00683C10"/>
    <w:rsid w:val="00684159"/>
    <w:rsid w:val="00684A1B"/>
    <w:rsid w:val="00687386"/>
    <w:rsid w:val="00690FB3"/>
    <w:rsid w:val="00692F6E"/>
    <w:rsid w:val="006A089D"/>
    <w:rsid w:val="006A5C58"/>
    <w:rsid w:val="006B0C9D"/>
    <w:rsid w:val="006B0D03"/>
    <w:rsid w:val="006B3798"/>
    <w:rsid w:val="006B569D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E457C"/>
    <w:rsid w:val="006F30F6"/>
    <w:rsid w:val="006F7F5F"/>
    <w:rsid w:val="00700B4F"/>
    <w:rsid w:val="00701F0A"/>
    <w:rsid w:val="00716CFE"/>
    <w:rsid w:val="007201EB"/>
    <w:rsid w:val="007230DB"/>
    <w:rsid w:val="00726E00"/>
    <w:rsid w:val="00732E71"/>
    <w:rsid w:val="00736D88"/>
    <w:rsid w:val="0074022A"/>
    <w:rsid w:val="007451AF"/>
    <w:rsid w:val="007453E6"/>
    <w:rsid w:val="007506BB"/>
    <w:rsid w:val="0076010B"/>
    <w:rsid w:val="00765B79"/>
    <w:rsid w:val="00766078"/>
    <w:rsid w:val="00766625"/>
    <w:rsid w:val="00774077"/>
    <w:rsid w:val="00774CC7"/>
    <w:rsid w:val="00782732"/>
    <w:rsid w:val="00783BA7"/>
    <w:rsid w:val="00787F2C"/>
    <w:rsid w:val="00791D74"/>
    <w:rsid w:val="00794E11"/>
    <w:rsid w:val="007973A4"/>
    <w:rsid w:val="0079794A"/>
    <w:rsid w:val="007A3D68"/>
    <w:rsid w:val="007A4F0D"/>
    <w:rsid w:val="007A75A0"/>
    <w:rsid w:val="007B0352"/>
    <w:rsid w:val="007B18B6"/>
    <w:rsid w:val="007B2458"/>
    <w:rsid w:val="007B69AC"/>
    <w:rsid w:val="007C2EF3"/>
    <w:rsid w:val="007C427B"/>
    <w:rsid w:val="007D4E93"/>
    <w:rsid w:val="007D6A91"/>
    <w:rsid w:val="007D6C5D"/>
    <w:rsid w:val="007D6D6B"/>
    <w:rsid w:val="007E1ACF"/>
    <w:rsid w:val="007E2FC9"/>
    <w:rsid w:val="007E3E4E"/>
    <w:rsid w:val="007E5E08"/>
    <w:rsid w:val="007E5E72"/>
    <w:rsid w:val="007F016C"/>
    <w:rsid w:val="007F38E5"/>
    <w:rsid w:val="007F5882"/>
    <w:rsid w:val="007F72F4"/>
    <w:rsid w:val="008002E8"/>
    <w:rsid w:val="00804847"/>
    <w:rsid w:val="008073D6"/>
    <w:rsid w:val="008120C8"/>
    <w:rsid w:val="00812282"/>
    <w:rsid w:val="008133B5"/>
    <w:rsid w:val="00813FFD"/>
    <w:rsid w:val="008169A7"/>
    <w:rsid w:val="0082009D"/>
    <w:rsid w:val="00823974"/>
    <w:rsid w:val="008244CE"/>
    <w:rsid w:val="0082638D"/>
    <w:rsid w:val="00830462"/>
    <w:rsid w:val="00831D2E"/>
    <w:rsid w:val="00832F6C"/>
    <w:rsid w:val="00835886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1BEB"/>
    <w:rsid w:val="008864BD"/>
    <w:rsid w:val="00893A8B"/>
    <w:rsid w:val="00896647"/>
    <w:rsid w:val="008B0C53"/>
    <w:rsid w:val="008B0FAB"/>
    <w:rsid w:val="008B58F0"/>
    <w:rsid w:val="008B59C1"/>
    <w:rsid w:val="008B7392"/>
    <w:rsid w:val="008C0E08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497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64A"/>
    <w:rsid w:val="00920C43"/>
    <w:rsid w:val="00921FD5"/>
    <w:rsid w:val="00922621"/>
    <w:rsid w:val="0092295A"/>
    <w:rsid w:val="00925211"/>
    <w:rsid w:val="00925D2B"/>
    <w:rsid w:val="009423A4"/>
    <w:rsid w:val="0094707C"/>
    <w:rsid w:val="0094794D"/>
    <w:rsid w:val="009638A8"/>
    <w:rsid w:val="009645FA"/>
    <w:rsid w:val="00964F0F"/>
    <w:rsid w:val="00973B8D"/>
    <w:rsid w:val="00974144"/>
    <w:rsid w:val="00976DD3"/>
    <w:rsid w:val="00985A7F"/>
    <w:rsid w:val="00985E7C"/>
    <w:rsid w:val="00986727"/>
    <w:rsid w:val="00990652"/>
    <w:rsid w:val="00996149"/>
    <w:rsid w:val="00997A73"/>
    <w:rsid w:val="009A0E1D"/>
    <w:rsid w:val="009A628A"/>
    <w:rsid w:val="009C140C"/>
    <w:rsid w:val="009C2E72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27CAA"/>
    <w:rsid w:val="00A318E1"/>
    <w:rsid w:val="00A3473B"/>
    <w:rsid w:val="00A362DC"/>
    <w:rsid w:val="00A3659A"/>
    <w:rsid w:val="00A53C72"/>
    <w:rsid w:val="00A54BF2"/>
    <w:rsid w:val="00A6225E"/>
    <w:rsid w:val="00A63F96"/>
    <w:rsid w:val="00A701C9"/>
    <w:rsid w:val="00A70EC4"/>
    <w:rsid w:val="00A745E2"/>
    <w:rsid w:val="00A81252"/>
    <w:rsid w:val="00A814A5"/>
    <w:rsid w:val="00A83304"/>
    <w:rsid w:val="00A83C4C"/>
    <w:rsid w:val="00A84723"/>
    <w:rsid w:val="00A84E6F"/>
    <w:rsid w:val="00A8759F"/>
    <w:rsid w:val="00A90DC9"/>
    <w:rsid w:val="00A962FF"/>
    <w:rsid w:val="00AA2EB3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D7A31"/>
    <w:rsid w:val="00AE731C"/>
    <w:rsid w:val="00AF438E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27B7A"/>
    <w:rsid w:val="00B336A7"/>
    <w:rsid w:val="00B336E0"/>
    <w:rsid w:val="00B3754B"/>
    <w:rsid w:val="00B4731C"/>
    <w:rsid w:val="00B47DE5"/>
    <w:rsid w:val="00B50342"/>
    <w:rsid w:val="00B5669F"/>
    <w:rsid w:val="00B56E99"/>
    <w:rsid w:val="00B57ED3"/>
    <w:rsid w:val="00B603A9"/>
    <w:rsid w:val="00B63A4E"/>
    <w:rsid w:val="00B7297F"/>
    <w:rsid w:val="00B75870"/>
    <w:rsid w:val="00B76A1F"/>
    <w:rsid w:val="00B76B52"/>
    <w:rsid w:val="00B83078"/>
    <w:rsid w:val="00B8527F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111F"/>
    <w:rsid w:val="00BB3F77"/>
    <w:rsid w:val="00BB404E"/>
    <w:rsid w:val="00BB6D44"/>
    <w:rsid w:val="00BB741A"/>
    <w:rsid w:val="00BB790A"/>
    <w:rsid w:val="00BC716C"/>
    <w:rsid w:val="00BD29CC"/>
    <w:rsid w:val="00BD54DD"/>
    <w:rsid w:val="00BE1ECF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1BCA"/>
    <w:rsid w:val="00C22667"/>
    <w:rsid w:val="00C23BC7"/>
    <w:rsid w:val="00C24EC2"/>
    <w:rsid w:val="00C37121"/>
    <w:rsid w:val="00C41C67"/>
    <w:rsid w:val="00C42D55"/>
    <w:rsid w:val="00C458C2"/>
    <w:rsid w:val="00C5212E"/>
    <w:rsid w:val="00C53C86"/>
    <w:rsid w:val="00C6354E"/>
    <w:rsid w:val="00C70694"/>
    <w:rsid w:val="00C70D9C"/>
    <w:rsid w:val="00C712EB"/>
    <w:rsid w:val="00C71838"/>
    <w:rsid w:val="00C75395"/>
    <w:rsid w:val="00C81C8C"/>
    <w:rsid w:val="00C82999"/>
    <w:rsid w:val="00CA7123"/>
    <w:rsid w:val="00CB01D9"/>
    <w:rsid w:val="00CB3146"/>
    <w:rsid w:val="00CB39E2"/>
    <w:rsid w:val="00CB40DB"/>
    <w:rsid w:val="00CB40F8"/>
    <w:rsid w:val="00CB702D"/>
    <w:rsid w:val="00CB797F"/>
    <w:rsid w:val="00CC0E76"/>
    <w:rsid w:val="00CC5147"/>
    <w:rsid w:val="00CC6991"/>
    <w:rsid w:val="00CC6C3B"/>
    <w:rsid w:val="00CC7BA4"/>
    <w:rsid w:val="00CD1787"/>
    <w:rsid w:val="00CD3E11"/>
    <w:rsid w:val="00CD628C"/>
    <w:rsid w:val="00CE2EEF"/>
    <w:rsid w:val="00CE409B"/>
    <w:rsid w:val="00CE4E57"/>
    <w:rsid w:val="00CF147D"/>
    <w:rsid w:val="00CF333D"/>
    <w:rsid w:val="00CF3E57"/>
    <w:rsid w:val="00CF59C5"/>
    <w:rsid w:val="00CF671C"/>
    <w:rsid w:val="00D05109"/>
    <w:rsid w:val="00D0546F"/>
    <w:rsid w:val="00D0588D"/>
    <w:rsid w:val="00D05B79"/>
    <w:rsid w:val="00D10AD5"/>
    <w:rsid w:val="00D12DE5"/>
    <w:rsid w:val="00D1361B"/>
    <w:rsid w:val="00D13CDB"/>
    <w:rsid w:val="00D14B52"/>
    <w:rsid w:val="00D23C51"/>
    <w:rsid w:val="00D26048"/>
    <w:rsid w:val="00D27C74"/>
    <w:rsid w:val="00D27FD1"/>
    <w:rsid w:val="00D36871"/>
    <w:rsid w:val="00D43CAD"/>
    <w:rsid w:val="00D52194"/>
    <w:rsid w:val="00D538E9"/>
    <w:rsid w:val="00D555FC"/>
    <w:rsid w:val="00D6009A"/>
    <w:rsid w:val="00D63F8F"/>
    <w:rsid w:val="00D647FF"/>
    <w:rsid w:val="00D670D0"/>
    <w:rsid w:val="00D67A79"/>
    <w:rsid w:val="00D74141"/>
    <w:rsid w:val="00D77224"/>
    <w:rsid w:val="00D80338"/>
    <w:rsid w:val="00D8704B"/>
    <w:rsid w:val="00D96312"/>
    <w:rsid w:val="00DA312C"/>
    <w:rsid w:val="00DA43B7"/>
    <w:rsid w:val="00DA74C4"/>
    <w:rsid w:val="00DB168A"/>
    <w:rsid w:val="00DB220F"/>
    <w:rsid w:val="00DB7FF0"/>
    <w:rsid w:val="00DC228B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08D3"/>
    <w:rsid w:val="00E069E6"/>
    <w:rsid w:val="00E13320"/>
    <w:rsid w:val="00E2252D"/>
    <w:rsid w:val="00E2444A"/>
    <w:rsid w:val="00E25924"/>
    <w:rsid w:val="00E26295"/>
    <w:rsid w:val="00E264E0"/>
    <w:rsid w:val="00E2710B"/>
    <w:rsid w:val="00E27941"/>
    <w:rsid w:val="00E33189"/>
    <w:rsid w:val="00E34561"/>
    <w:rsid w:val="00E37699"/>
    <w:rsid w:val="00E459AF"/>
    <w:rsid w:val="00E46958"/>
    <w:rsid w:val="00E60A4E"/>
    <w:rsid w:val="00E70CBD"/>
    <w:rsid w:val="00E8113F"/>
    <w:rsid w:val="00E84E37"/>
    <w:rsid w:val="00E87CEA"/>
    <w:rsid w:val="00E92E97"/>
    <w:rsid w:val="00E95922"/>
    <w:rsid w:val="00EA0E0A"/>
    <w:rsid w:val="00EA2663"/>
    <w:rsid w:val="00EA2D81"/>
    <w:rsid w:val="00EA44AF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3181"/>
    <w:rsid w:val="00EE5221"/>
    <w:rsid w:val="00EE62A6"/>
    <w:rsid w:val="00EF260F"/>
    <w:rsid w:val="00EF2DD5"/>
    <w:rsid w:val="00EF6584"/>
    <w:rsid w:val="00F03F37"/>
    <w:rsid w:val="00F072CE"/>
    <w:rsid w:val="00F12A08"/>
    <w:rsid w:val="00F13A3C"/>
    <w:rsid w:val="00F17C4B"/>
    <w:rsid w:val="00F212A6"/>
    <w:rsid w:val="00F23355"/>
    <w:rsid w:val="00F23838"/>
    <w:rsid w:val="00F23AE4"/>
    <w:rsid w:val="00F278AC"/>
    <w:rsid w:val="00F314A8"/>
    <w:rsid w:val="00F342A6"/>
    <w:rsid w:val="00F43B06"/>
    <w:rsid w:val="00F46791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95137"/>
    <w:rsid w:val="00FA6B8C"/>
    <w:rsid w:val="00FB0F90"/>
    <w:rsid w:val="00FB22DE"/>
    <w:rsid w:val="00FB50D9"/>
    <w:rsid w:val="00FC3798"/>
    <w:rsid w:val="00FC4F86"/>
    <w:rsid w:val="00FC6419"/>
    <w:rsid w:val="00FD2D85"/>
    <w:rsid w:val="00FE231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paragraph" w:styleId="ac">
    <w:name w:val="header"/>
    <w:basedOn w:val="a"/>
    <w:link w:val="ad"/>
    <w:rsid w:val="006543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543B9"/>
  </w:style>
  <w:style w:type="paragraph" w:styleId="ae">
    <w:name w:val="footer"/>
    <w:basedOn w:val="a"/>
    <w:link w:val="af"/>
    <w:uiPriority w:val="99"/>
    <w:rsid w:val="006543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54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paragraph" w:styleId="ac">
    <w:name w:val="header"/>
    <w:basedOn w:val="a"/>
    <w:link w:val="ad"/>
    <w:rsid w:val="006543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543B9"/>
  </w:style>
  <w:style w:type="paragraph" w:styleId="ae">
    <w:name w:val="footer"/>
    <w:basedOn w:val="a"/>
    <w:link w:val="af"/>
    <w:uiPriority w:val="99"/>
    <w:rsid w:val="006543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54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DCC0B-1EC3-4B97-8C0F-417F1D60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2017-06-13T09:17:00Z</cp:lastPrinted>
  <dcterms:created xsi:type="dcterms:W3CDTF">2017-06-16T05:14:00Z</dcterms:created>
  <dcterms:modified xsi:type="dcterms:W3CDTF">2017-06-16T07:22:00Z</dcterms:modified>
</cp:coreProperties>
</file>